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关于对202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月新识别监测对象的公告</w:t>
      </w:r>
    </w:p>
    <w:p>
      <w:pPr>
        <w:rPr>
          <w:rFonts w:hint="eastAsia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根据《中共湖南省委实施乡村振兴战略领导小组印发&lt;关于健全防止返贫动态监测和帮扶机制的实施意见&gt;的通知》(湘委乡振组发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〔</w:t>
      </w:r>
      <w:r>
        <w:rPr>
          <w:rFonts w:hint="eastAsia" w:ascii="仿宋" w:hAnsi="仿宋" w:eastAsia="仿宋" w:cs="仿宋"/>
          <w:sz w:val="30"/>
          <w:szCs w:val="30"/>
        </w:rPr>
        <w:t>2021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〕</w:t>
      </w:r>
      <w:r>
        <w:rPr>
          <w:rFonts w:hint="eastAsia" w:ascii="仿宋" w:hAnsi="仿宋" w:eastAsia="仿宋" w:cs="仿宋"/>
          <w:sz w:val="30"/>
          <w:szCs w:val="30"/>
        </w:rPr>
        <w:t>1号)文件要求，经“提交申请、入户核实、村(居)评议公示、乡镇(街道)审核、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县</w:t>
      </w:r>
      <w:r>
        <w:rPr>
          <w:rFonts w:hint="eastAsia" w:ascii="仿宋" w:hAnsi="仿宋" w:eastAsia="仿宋" w:cs="仿宋"/>
          <w:sz w:val="30"/>
          <w:szCs w:val="30"/>
        </w:rPr>
        <w:t>级审定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的识别程序，予以确定以下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人为监测对象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(见附件1）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特此公告。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:202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月新识别监测对象公告名单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300" w:firstLineChars="1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洞口县乡村振兴局</w:t>
      </w:r>
    </w:p>
    <w:p>
      <w:pPr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YzI4MzEzOTcxNDM0NmI0ODM1MmQxMWU3Y2Q2NWIifQ=="/>
  </w:docVars>
  <w:rsids>
    <w:rsidRoot w:val="2B9F437A"/>
    <w:rsid w:val="172F134E"/>
    <w:rsid w:val="1A492027"/>
    <w:rsid w:val="2B9F437A"/>
    <w:rsid w:val="39F01A68"/>
    <w:rsid w:val="3B497682"/>
    <w:rsid w:val="4B133808"/>
    <w:rsid w:val="555A4D5A"/>
    <w:rsid w:val="565E1FD3"/>
    <w:rsid w:val="59462FFB"/>
    <w:rsid w:val="5C8E4C79"/>
    <w:rsid w:val="5D915FC3"/>
    <w:rsid w:val="5F0E47F7"/>
    <w:rsid w:val="68D93544"/>
    <w:rsid w:val="7CDC49DE"/>
    <w:rsid w:val="7FA2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307</Characters>
  <Lines>0</Lines>
  <Paragraphs>0</Paragraphs>
  <TotalTime>20</TotalTime>
  <ScaleCrop>false</ScaleCrop>
  <LinksUpToDate>false</LinksUpToDate>
  <CharactersWithSpaces>307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2022-11-06T03:22:00Z</dcterms:created>
  <dc:creator>Administrator</dc:creator>
  <cp:lastModifiedBy>快乐是福</cp:lastModifiedBy>
  <dcterms:modified xsi:type="dcterms:W3CDTF">2024-03-12T01:25:58Z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137D156535454EA39A6701DD25CFB043</vt:lpwstr>
  </property>
</Properties>
</file>