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宋体" w:hAnsi="宋体" w:eastAsia="宋体"/>
          <w:b/>
          <w:bCs/>
          <w:sz w:val="44"/>
          <w:szCs w:val="44"/>
          <w:lang w:val="en-US" w:eastAsia="zh-CN"/>
        </w:rPr>
      </w:pPr>
      <w:r>
        <w:rPr>
          <w:rFonts w:hint="eastAsia" w:ascii="宋体" w:hAnsi="宋体"/>
          <w:b/>
          <w:bCs/>
          <w:sz w:val="48"/>
          <w:szCs w:val="48"/>
        </w:rPr>
        <w:t>2022年工作总结</w:t>
      </w:r>
      <w:r>
        <w:rPr>
          <w:rFonts w:hint="eastAsia" w:ascii="宋体" w:hAnsi="宋体"/>
          <w:b/>
          <w:bCs/>
          <w:sz w:val="48"/>
          <w:szCs w:val="48"/>
          <w:lang w:eastAsia="zh-CN"/>
        </w:rPr>
        <w:t>及</w:t>
      </w:r>
      <w:r>
        <w:rPr>
          <w:rFonts w:hint="eastAsia" w:ascii="宋体" w:hAnsi="宋体"/>
          <w:b/>
          <w:bCs/>
          <w:sz w:val="48"/>
          <w:szCs w:val="48"/>
          <w:lang w:val="en-US" w:eastAsia="zh-CN"/>
        </w:rPr>
        <w:t>2023年工作计划</w:t>
      </w:r>
    </w:p>
    <w:p>
      <w:pPr>
        <w:widowControl/>
        <w:shd w:val="clear" w:color="auto" w:fill="FFFFFF"/>
        <w:spacing w:line="560" w:lineRule="exact"/>
        <w:ind w:firstLine="560" w:firstLineChars="200"/>
        <w:rPr>
          <w:rFonts w:hint="eastAsia" w:ascii="宋体" w:hAnsi="宋体" w:cs="宋体"/>
          <w:sz w:val="28"/>
          <w:szCs w:val="28"/>
        </w:rPr>
      </w:pPr>
    </w:p>
    <w:p>
      <w:pPr>
        <w:widowControl/>
        <w:shd w:val="clear" w:color="auto" w:fill="FFFFFF"/>
        <w:spacing w:line="560" w:lineRule="exact"/>
        <w:ind w:firstLine="560" w:firstLineChars="200"/>
        <w:rPr>
          <w:rFonts w:ascii="宋体" w:hAnsi="宋体" w:cs="宋体"/>
          <w:sz w:val="28"/>
          <w:szCs w:val="28"/>
        </w:rPr>
      </w:pPr>
      <w:r>
        <w:rPr>
          <w:rFonts w:hint="eastAsia" w:ascii="宋体" w:hAnsi="宋体" w:cs="宋体"/>
          <w:sz w:val="28"/>
          <w:szCs w:val="28"/>
        </w:rPr>
        <w:t>2022年我局坚持以习近平新时代中国特色社会主义思想为指导，学习</w:t>
      </w:r>
      <w:r>
        <w:rPr>
          <w:rFonts w:hint="eastAsia" w:ascii="宋体" w:hAnsi="宋体" w:cs="宋体"/>
          <w:sz w:val="28"/>
          <w:szCs w:val="28"/>
          <w:lang w:eastAsia="zh-CN"/>
        </w:rPr>
        <w:t>宣传</w:t>
      </w:r>
      <w:r>
        <w:rPr>
          <w:rFonts w:hint="eastAsia" w:ascii="宋体" w:hAnsi="宋体" w:cs="宋体"/>
          <w:sz w:val="28"/>
          <w:szCs w:val="28"/>
        </w:rPr>
        <w:t>贯彻落实党的二十大精神，</w:t>
      </w:r>
      <w:bookmarkStart w:id="0" w:name="_Hlk107260645"/>
      <w:r>
        <w:rPr>
          <w:rFonts w:hint="eastAsia" w:ascii="宋体" w:hAnsi="宋体" w:cs="宋体"/>
          <w:sz w:val="28"/>
          <w:szCs w:val="28"/>
          <w:lang w:eastAsia="zh-CN"/>
        </w:rPr>
        <w:t>在县委、县政府和市气象局的正确领导下，</w:t>
      </w:r>
      <w:r>
        <w:rPr>
          <w:rFonts w:hint="eastAsia" w:ascii="宋体" w:hAnsi="宋体" w:cs="宋体"/>
          <w:sz w:val="28"/>
          <w:szCs w:val="28"/>
        </w:rPr>
        <w:t>以</w:t>
      </w:r>
      <w:bookmarkEnd w:id="0"/>
      <w:r>
        <w:rPr>
          <w:rFonts w:hint="eastAsia" w:ascii="宋体" w:hAnsi="宋体" w:cs="宋体"/>
          <w:sz w:val="28"/>
          <w:szCs w:val="28"/>
        </w:rPr>
        <w:t>提高预报预测准确率和服务效益为中心，以加快气象现代化建设和做好气象服务工作为抓手，积极稳妥推进各项工作的开展，现总结如下：</w:t>
      </w:r>
    </w:p>
    <w:p>
      <w:pPr>
        <w:spacing w:line="560" w:lineRule="exact"/>
        <w:rPr>
          <w:rFonts w:ascii="宋体" w:hAnsi="宋体" w:cs="宋体"/>
          <w:b/>
          <w:sz w:val="28"/>
          <w:szCs w:val="28"/>
        </w:rPr>
      </w:pPr>
      <w:r>
        <w:rPr>
          <w:rFonts w:hint="eastAsia" w:ascii="宋体" w:hAnsi="宋体" w:cs="宋体"/>
          <w:b/>
          <w:sz w:val="28"/>
          <w:szCs w:val="28"/>
        </w:rPr>
        <w:t>一、工作开展情况</w:t>
      </w:r>
    </w:p>
    <w:p>
      <w:pPr>
        <w:spacing w:line="560" w:lineRule="exact"/>
        <w:ind w:firstLine="560" w:firstLineChars="2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一</w:t>
      </w:r>
      <w:r>
        <w:rPr>
          <w:rFonts w:hint="eastAsia" w:ascii="宋体" w:hAnsi="宋体" w:cs="宋体"/>
          <w:sz w:val="28"/>
          <w:szCs w:val="28"/>
        </w:rPr>
        <w:t>）坚守第一道防线，全方位做好气象服务保障。充分运用气象防灾减灾“六个一”标准化建设平台和气象防灾减灾智能盒子，开展“73631”递进式预警服务，精准靶向化预警、强降水叫应预警机制，确保完成县委县政府确定的“不死一人，不垮一库一坝”的目标，今年来先后遭遇年初暴雪、主汛期暴雨天气过程，共启动应急预警7次，发布专题服务39期，重大气象信息专报4期，发布强降水实况监测警报70条，重要警示信息16期，地质灾害风险临近预警70条，服务人数87828人,圆满完成了低温雨雪冰冻天气、春耕春种、夏收夏种、高中考、防汛抗旱、森林防灭火等各个阶段气象服务工作任务，政府领导及有关部门对气象服务工作的认可度进一步增强，因预报预警及时准确，我局预报员杨宇获省局气象服务优秀个人。</w:t>
      </w:r>
    </w:p>
    <w:p>
      <w:pPr>
        <w:spacing w:line="560" w:lineRule="exact"/>
        <w:ind w:firstLine="560" w:firstLineChars="2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二</w:t>
      </w:r>
      <w:r>
        <w:rPr>
          <w:rFonts w:hint="eastAsia" w:ascii="宋体" w:hAnsi="宋体" w:cs="宋体"/>
          <w:sz w:val="28"/>
          <w:szCs w:val="28"/>
        </w:rPr>
        <w:t>）全力应对高温干旱天气</w:t>
      </w:r>
      <w:r>
        <w:rPr>
          <w:rFonts w:hint="eastAsia" w:ascii="宋体" w:hAnsi="宋体" w:cs="宋体"/>
          <w:sz w:val="28"/>
          <w:szCs w:val="28"/>
          <w:lang w:eastAsia="zh-CN"/>
        </w:rPr>
        <w:t>。</w:t>
      </w:r>
      <w:r>
        <w:rPr>
          <w:rFonts w:hint="eastAsia" w:ascii="宋体" w:hAnsi="宋体" w:cs="宋体"/>
          <w:sz w:val="28"/>
          <w:szCs w:val="28"/>
        </w:rPr>
        <w:t>今年我县高温干旱过程持续三月有余，气象干旱发展快、程度重、持续时间长，达重度等级，森林火险等级</w:t>
      </w:r>
      <w:r>
        <w:rPr>
          <w:rFonts w:hint="eastAsia" w:ascii="宋体" w:hAnsi="宋体" w:cs="宋体"/>
          <w:sz w:val="28"/>
          <w:szCs w:val="28"/>
          <w:lang w:eastAsia="zh-CN"/>
        </w:rPr>
        <w:t>级</w:t>
      </w:r>
      <w:r>
        <w:rPr>
          <w:rFonts w:hint="eastAsia" w:ascii="宋体" w:hAnsi="宋体" w:cs="宋体"/>
          <w:sz w:val="28"/>
          <w:szCs w:val="28"/>
        </w:rPr>
        <w:t>高，其中平均累计降水量创历史最少记录，35℃以上高温日数居1961年以来第一高位，为应对严峻旱情形势，我局人工增雨作业分队枕戈以待，抢抓有利时机，开展人工增雨作业1</w:t>
      </w:r>
      <w:r>
        <w:rPr>
          <w:rFonts w:hint="eastAsia" w:ascii="宋体" w:hAnsi="宋体" w:cs="宋体"/>
          <w:sz w:val="28"/>
          <w:szCs w:val="28"/>
          <w:lang w:val="en-US" w:eastAsia="zh-CN"/>
        </w:rPr>
        <w:t>5</w:t>
      </w:r>
      <w:r>
        <w:rPr>
          <w:rFonts w:hint="eastAsia" w:ascii="宋体" w:hAnsi="宋体" w:cs="宋体"/>
          <w:sz w:val="28"/>
          <w:szCs w:val="28"/>
        </w:rPr>
        <w:t>次共</w:t>
      </w:r>
      <w:r>
        <w:rPr>
          <w:rFonts w:hint="eastAsia" w:ascii="宋体" w:hAnsi="宋体" w:cs="宋体"/>
          <w:sz w:val="28"/>
          <w:szCs w:val="28"/>
          <w:lang w:val="en-US" w:eastAsia="zh-CN"/>
        </w:rPr>
        <w:t>57</w:t>
      </w:r>
      <w:bookmarkStart w:id="1" w:name="_GoBack"/>
      <w:bookmarkEnd w:id="1"/>
      <w:r>
        <w:rPr>
          <w:rFonts w:hint="eastAsia" w:ascii="宋体" w:hAnsi="宋体" w:cs="宋体"/>
          <w:sz w:val="28"/>
          <w:szCs w:val="28"/>
        </w:rPr>
        <w:t>发炮弹，有效缓解了旱情，降低了森林火险等级</w:t>
      </w:r>
      <w:r>
        <w:rPr>
          <w:rFonts w:hint="eastAsia" w:ascii="宋体" w:hAnsi="宋体" w:cs="宋体"/>
          <w:sz w:val="28"/>
          <w:szCs w:val="28"/>
          <w:lang w:eastAsia="zh-CN"/>
        </w:rPr>
        <w:t>，改善了空气质量</w:t>
      </w:r>
      <w:r>
        <w:rPr>
          <w:rFonts w:hint="eastAsia" w:ascii="宋体" w:hAnsi="宋体" w:cs="宋体"/>
          <w:sz w:val="28"/>
          <w:szCs w:val="28"/>
        </w:rPr>
        <w:t>。</w:t>
      </w:r>
    </w:p>
    <w:p>
      <w:pPr>
        <w:pStyle w:val="7"/>
        <w:spacing w:before="0" w:beforeAutospacing="0" w:after="0" w:afterAutospacing="0" w:line="560" w:lineRule="exact"/>
        <w:ind w:firstLine="560" w:firstLineChars="200"/>
        <w:rPr>
          <w:kern w:val="2"/>
          <w:sz w:val="28"/>
          <w:szCs w:val="28"/>
        </w:rPr>
      </w:pPr>
      <w:r>
        <w:rPr>
          <w:rFonts w:hint="eastAsia"/>
          <w:kern w:val="2"/>
          <w:sz w:val="28"/>
          <w:szCs w:val="28"/>
        </w:rPr>
        <w:t>（</w:t>
      </w:r>
      <w:r>
        <w:rPr>
          <w:rFonts w:hint="eastAsia"/>
          <w:kern w:val="2"/>
          <w:sz w:val="28"/>
          <w:szCs w:val="28"/>
          <w:lang w:eastAsia="zh-CN"/>
        </w:rPr>
        <w:t>三</w:t>
      </w:r>
      <w:r>
        <w:rPr>
          <w:rFonts w:hint="eastAsia"/>
          <w:kern w:val="2"/>
          <w:sz w:val="28"/>
          <w:szCs w:val="28"/>
        </w:rPr>
        <w:t>）持续推进气象现代化建设。落实完善“补短板”项目和花古、水东标准化炮点建设，完成对黄桥、江口和高沙3套新型智能气象站安装调试，</w:t>
      </w:r>
      <w:r>
        <w:rPr>
          <w:rFonts w:hint="eastAsia"/>
          <w:kern w:val="2"/>
          <w:sz w:val="28"/>
          <w:szCs w:val="28"/>
          <w:lang w:eastAsia="zh-CN"/>
        </w:rPr>
        <w:t>完成长塘、罗溪、大屋、古楼、茶铺、毓兰等</w:t>
      </w:r>
      <w:r>
        <w:rPr>
          <w:rFonts w:hint="eastAsia"/>
          <w:kern w:val="2"/>
          <w:sz w:val="28"/>
          <w:szCs w:val="28"/>
          <w:lang w:val="en-US" w:eastAsia="zh-CN"/>
        </w:rPr>
        <w:t>6个乡镇区域站</w:t>
      </w:r>
      <w:r>
        <w:rPr>
          <w:rFonts w:hint="eastAsia"/>
          <w:sz w:val="28"/>
          <w:szCs w:val="28"/>
        </w:rPr>
        <w:t>要素升级</w:t>
      </w:r>
      <w:r>
        <w:rPr>
          <w:rFonts w:hint="eastAsia"/>
          <w:sz w:val="28"/>
          <w:szCs w:val="28"/>
          <w:lang w:eastAsia="zh-CN"/>
        </w:rPr>
        <w:t>改造，</w:t>
      </w:r>
      <w:r>
        <w:rPr>
          <w:rFonts w:hint="eastAsia" w:ascii="宋体" w:hAnsi="宋体" w:cs="宋体"/>
          <w:sz w:val="28"/>
          <w:szCs w:val="28"/>
        </w:rPr>
        <w:t>根据</w:t>
      </w:r>
      <w:r>
        <w:rPr>
          <w:rFonts w:hint="eastAsia" w:ascii="宋体" w:hAnsi="宋体" w:cs="宋体"/>
          <w:color w:val="000000"/>
          <w:sz w:val="28"/>
          <w:szCs w:val="28"/>
        </w:rPr>
        <w:t>《2022年全市交通问题</w:t>
      </w:r>
      <w:r>
        <w:rPr>
          <w:rFonts w:hint="eastAsia" w:ascii="宋体" w:hAnsi="宋体" w:cs="宋体"/>
          <w:sz w:val="28"/>
          <w:szCs w:val="28"/>
        </w:rPr>
        <w:t>顽瘴痼疾集中整治行动实施方案</w:t>
      </w:r>
      <w:r>
        <w:rPr>
          <w:rFonts w:hint="eastAsia" w:ascii="宋体" w:hAnsi="宋体" w:cs="宋体"/>
          <w:color w:val="000000"/>
          <w:sz w:val="28"/>
          <w:szCs w:val="28"/>
        </w:rPr>
        <w:t>》</w:t>
      </w:r>
      <w:r>
        <w:rPr>
          <w:rFonts w:hint="eastAsia" w:cs="宋体"/>
          <w:color w:val="000000"/>
          <w:sz w:val="28"/>
          <w:szCs w:val="28"/>
          <w:lang w:eastAsia="zh-CN"/>
        </w:rPr>
        <w:t>要求，</w:t>
      </w:r>
      <w:r>
        <w:rPr>
          <w:rFonts w:hint="eastAsia" w:ascii="宋体" w:hAnsi="宋体" w:eastAsia="宋体" w:cs="宋体"/>
          <w:sz w:val="28"/>
          <w:szCs w:val="28"/>
        </w:rPr>
        <w:t>在月溪镇</w:t>
      </w:r>
      <w:r>
        <w:rPr>
          <w:rFonts w:hint="eastAsia" w:cs="宋体"/>
          <w:sz w:val="28"/>
          <w:szCs w:val="28"/>
          <w:lang w:eastAsia="zh-CN"/>
        </w:rPr>
        <w:t>林场</w:t>
      </w:r>
      <w:r>
        <w:rPr>
          <w:rFonts w:hint="eastAsia" w:ascii="宋体" w:hAnsi="宋体" w:eastAsia="宋体" w:cs="宋体"/>
          <w:sz w:val="28"/>
          <w:szCs w:val="28"/>
        </w:rPr>
        <w:t>G320路段</w:t>
      </w:r>
      <w:r>
        <w:rPr>
          <w:rFonts w:hint="eastAsia" w:ascii="宋体" w:hAnsi="宋体" w:cs="宋体"/>
          <w:sz w:val="28"/>
          <w:szCs w:val="28"/>
        </w:rPr>
        <w:t>建设交通气象监测站</w:t>
      </w:r>
      <w:r>
        <w:rPr>
          <w:rFonts w:hint="eastAsia" w:cs="宋体"/>
          <w:sz w:val="28"/>
          <w:szCs w:val="28"/>
          <w:lang w:eastAsia="zh-CN"/>
        </w:rPr>
        <w:t>一个</w:t>
      </w:r>
      <w:r>
        <w:rPr>
          <w:rFonts w:hint="eastAsia"/>
          <w:kern w:val="2"/>
          <w:sz w:val="28"/>
          <w:szCs w:val="28"/>
        </w:rPr>
        <w:t>。</w:t>
      </w:r>
    </w:p>
    <w:p>
      <w:pPr>
        <w:pStyle w:val="7"/>
        <w:spacing w:before="0" w:beforeAutospacing="0" w:after="0" w:afterAutospacing="0" w:line="560" w:lineRule="exact"/>
        <w:ind w:firstLine="560" w:firstLineChars="200"/>
        <w:rPr>
          <w:rFonts w:hint="eastAsia"/>
          <w:kern w:val="2"/>
          <w:sz w:val="28"/>
          <w:szCs w:val="28"/>
        </w:rPr>
      </w:pPr>
      <w:r>
        <w:rPr>
          <w:rFonts w:hint="eastAsia"/>
          <w:kern w:val="2"/>
          <w:sz w:val="28"/>
          <w:szCs w:val="28"/>
        </w:rPr>
        <w:t>（</w:t>
      </w:r>
      <w:r>
        <w:rPr>
          <w:rFonts w:hint="eastAsia"/>
          <w:kern w:val="2"/>
          <w:sz w:val="28"/>
          <w:szCs w:val="28"/>
          <w:lang w:eastAsia="zh-CN"/>
        </w:rPr>
        <w:t>四</w:t>
      </w:r>
      <w:r>
        <w:rPr>
          <w:rFonts w:hint="eastAsia"/>
          <w:kern w:val="2"/>
          <w:sz w:val="28"/>
          <w:szCs w:val="28"/>
        </w:rPr>
        <w:t>）安全生产和疫情防控工作。一是进一步深化安全隐患排查整治，及时传达国家、省、市、县相关安全会议精神，组织本部门开展一次大排查行动，确保安全生产工作不留死角，排查内容包括公务用车管理及行车安全、人影安全、防雷安全、消防安全等，对排查出的安全隐患立即进行整改；二是严格按照</w:t>
      </w:r>
      <w:r>
        <w:rPr>
          <w:rFonts w:hint="eastAsia"/>
          <w:kern w:val="2"/>
          <w:sz w:val="28"/>
          <w:szCs w:val="28"/>
          <w:lang w:eastAsia="zh-CN"/>
        </w:rPr>
        <w:t>县委县政府</w:t>
      </w:r>
      <w:r>
        <w:rPr>
          <w:rFonts w:hint="eastAsia"/>
          <w:kern w:val="2"/>
          <w:sz w:val="28"/>
          <w:szCs w:val="28"/>
        </w:rPr>
        <w:t>部署要求落实各项疫情防控措施，强化本单位内部的新冠疫情防治工作管理，积极参与社区一线防疫工作，切实抓紧抓好常态化疫情防控工作。</w:t>
      </w:r>
    </w:p>
    <w:p>
      <w:pPr>
        <w:spacing w:line="560" w:lineRule="exact"/>
        <w:ind w:firstLine="560" w:firstLineChars="200"/>
        <w:rPr>
          <w:rFonts w:hint="eastAsia" w:ascii="宋体" w:hAnsi="宋体" w:cs="华文宋体"/>
          <w:sz w:val="28"/>
          <w:szCs w:val="28"/>
        </w:rPr>
      </w:pPr>
      <w:r>
        <w:rPr>
          <w:rFonts w:hint="eastAsia"/>
          <w:sz w:val="28"/>
          <w:szCs w:val="28"/>
        </w:rPr>
        <w:t>（</w:t>
      </w:r>
      <w:r>
        <w:rPr>
          <w:rFonts w:hint="eastAsia"/>
          <w:sz w:val="28"/>
          <w:szCs w:val="28"/>
          <w:lang w:eastAsia="zh-CN"/>
        </w:rPr>
        <w:t>五</w:t>
      </w:r>
      <w:r>
        <w:rPr>
          <w:rFonts w:hint="eastAsia"/>
          <w:sz w:val="28"/>
          <w:szCs w:val="28"/>
        </w:rPr>
        <w:t>）紧紧围绕县委中心工作不折不扣落实好</w:t>
      </w:r>
      <w:r>
        <w:rPr>
          <w:rFonts w:hint="eastAsia"/>
          <w:sz w:val="28"/>
          <w:szCs w:val="28"/>
          <w:lang w:eastAsia="zh-CN"/>
        </w:rPr>
        <w:t>。</w:t>
      </w:r>
      <w:r>
        <w:rPr>
          <w:rFonts w:hint="eastAsia" w:ascii="宋体" w:hAnsi="宋体" w:cs="华文宋体"/>
          <w:sz w:val="28"/>
          <w:szCs w:val="28"/>
        </w:rPr>
        <w:t>按时保质保量完成全国市域社会治理现代化合格城市亮点材料整理工作</w:t>
      </w:r>
      <w:r>
        <w:rPr>
          <w:rFonts w:hint="eastAsia" w:ascii="宋体" w:hAnsi="宋体" w:cs="华文宋体"/>
          <w:sz w:val="28"/>
          <w:szCs w:val="28"/>
          <w:lang w:eastAsia="zh-CN"/>
        </w:rPr>
        <w:t>，</w:t>
      </w:r>
      <w:r>
        <w:rPr>
          <w:rFonts w:hint="eastAsia" w:ascii="宋体" w:hAnsi="宋体" w:cs="华文宋体"/>
          <w:sz w:val="28"/>
          <w:szCs w:val="28"/>
        </w:rPr>
        <w:t>扎实推进“六零”创建工作</w:t>
      </w:r>
      <w:r>
        <w:rPr>
          <w:rFonts w:hint="eastAsia" w:ascii="宋体" w:hAnsi="宋体" w:cs="华文宋体"/>
          <w:sz w:val="28"/>
          <w:szCs w:val="28"/>
          <w:lang w:eastAsia="zh-CN"/>
        </w:rPr>
        <w:t>，建立农业气象灾害预警传播体系，全力助推乡村振兴战略</w:t>
      </w:r>
      <w:r>
        <w:rPr>
          <w:rFonts w:hint="eastAsia" w:ascii="宋体" w:hAnsi="宋体" w:cs="华文宋体"/>
          <w:sz w:val="28"/>
          <w:szCs w:val="28"/>
        </w:rPr>
        <w:t>。</w:t>
      </w:r>
    </w:p>
    <w:p>
      <w:pPr>
        <w:pStyle w:val="7"/>
        <w:spacing w:before="0" w:beforeAutospacing="0" w:after="0" w:afterAutospacing="0" w:line="560" w:lineRule="exact"/>
        <w:ind w:firstLine="840" w:firstLineChars="300"/>
        <w:rPr>
          <w:rFonts w:hint="eastAsia"/>
          <w:kern w:val="2"/>
          <w:sz w:val="28"/>
          <w:szCs w:val="28"/>
        </w:rPr>
      </w:pPr>
      <w:r>
        <w:rPr>
          <w:rFonts w:hint="eastAsia"/>
          <w:kern w:val="2"/>
          <w:sz w:val="28"/>
          <w:szCs w:val="28"/>
        </w:rPr>
        <w:t>(</w:t>
      </w:r>
      <w:r>
        <w:rPr>
          <w:rFonts w:hint="eastAsia"/>
          <w:kern w:val="2"/>
          <w:sz w:val="28"/>
          <w:szCs w:val="28"/>
          <w:lang w:eastAsia="zh-CN"/>
        </w:rPr>
        <w:t>六</w:t>
      </w:r>
      <w:r>
        <w:rPr>
          <w:rFonts w:hint="eastAsia"/>
          <w:kern w:val="2"/>
          <w:sz w:val="28"/>
          <w:szCs w:val="28"/>
        </w:rPr>
        <w:t>)提升服务意识，做好气象为农服务</w:t>
      </w:r>
      <w:r>
        <w:rPr>
          <w:rFonts w:hint="eastAsia"/>
          <w:kern w:val="2"/>
          <w:sz w:val="28"/>
          <w:szCs w:val="28"/>
          <w:lang w:eastAsia="zh-CN"/>
        </w:rPr>
        <w:t>。</w:t>
      </w:r>
      <w:r>
        <w:rPr>
          <w:rFonts w:hint="eastAsia"/>
          <w:kern w:val="2"/>
          <w:sz w:val="28"/>
          <w:szCs w:val="28"/>
        </w:rPr>
        <w:t>强化“直通式”农业气象服务，完善农业气象服务体制机制和气象服务平台及技术系统，开展智慧化/精细化的农业气象服务，强化粮食安全气象保障，大力推广“天帮忙”APP，围绕粮食生产和重要农产品供给，做好春耕春播、夏收夏种、秋收秋种等关键农时气象保障。</w:t>
      </w:r>
    </w:p>
    <w:p>
      <w:pPr>
        <w:spacing w:line="560" w:lineRule="exact"/>
        <w:rPr>
          <w:rFonts w:hint="eastAsia" w:ascii="宋体" w:hAnsi="宋体" w:cs="宋体"/>
          <w:b/>
          <w:sz w:val="28"/>
          <w:szCs w:val="28"/>
        </w:rPr>
      </w:pPr>
      <w:r>
        <w:rPr>
          <w:rFonts w:hint="eastAsia" w:ascii="宋体" w:hAnsi="宋体" w:cs="宋体"/>
          <w:b/>
          <w:sz w:val="28"/>
          <w:szCs w:val="28"/>
        </w:rPr>
        <w:t>二、2023年工作安排</w:t>
      </w:r>
    </w:p>
    <w:p>
      <w:p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一是持续推动洞口气象事业高质量发展，努力做到监测精密、预报精准、服务精细，进一步完善“递进式气象预警服务”模式，逐步完成县域内区域站要素升级改造工作，为县委县政府防汛、防地质灾害、森林防灭火科学决策提供气象依据。</w:t>
      </w:r>
    </w:p>
    <w:p>
      <w:p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二是做好对灾害性、转折性、关键性天气过程的监测预报和预警工作。</w:t>
      </w:r>
    </w:p>
    <w:p>
      <w:p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三是继续深化安全生产工作，围绕单位内外安全环境建设，做好内外安全保卫和疫情防控工作。</w:t>
      </w:r>
    </w:p>
    <w:p>
      <w:pPr>
        <w:spacing w:line="560" w:lineRule="exact"/>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四是持续开展全县范围内的防雷安全检查工作，督促企业落实防雷安全主体责任，从而有效防范和遏制雷击事故的发生。</w:t>
      </w:r>
    </w:p>
    <w:p>
      <w:pPr>
        <w:numPr>
          <w:ilvl w:val="0"/>
          <w:numId w:val="0"/>
        </w:numPr>
        <w:ind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五是继续做好气象为农服务工作，为洞口农业发展提供及时有效的气象信息，强化“直通式”农业气象服务，完善农业气象服务体制机制和气象服务平台，按时发布气象为农预警信息以及重要农事节气象为农服务专题预报，提升农业气象服务的科研能力和内涵。</w:t>
      </w:r>
    </w:p>
    <w:p>
      <w:pPr>
        <w:spacing w:line="560" w:lineRule="exact"/>
        <w:rPr>
          <w:rFonts w:hint="eastAsia" w:ascii="宋体" w:hAnsi="宋体" w:eastAsia="宋体" w:cs="宋体"/>
          <w:kern w:val="2"/>
          <w:sz w:val="28"/>
          <w:szCs w:val="28"/>
          <w:lang w:val="en-US" w:eastAsia="zh-CN" w:bidi="ar-SA"/>
        </w:rPr>
      </w:pPr>
    </w:p>
    <w:p>
      <w:pPr>
        <w:spacing w:line="560" w:lineRule="exact"/>
        <w:ind w:right="280" w:firstLine="560" w:firstLineChars="200"/>
        <w:jc w:val="right"/>
        <w:rPr>
          <w:rFonts w:hint="eastAsia" w:ascii="宋体" w:hAnsi="宋体" w:eastAsia="宋体" w:cs="宋体"/>
          <w:kern w:val="2"/>
          <w:sz w:val="28"/>
          <w:szCs w:val="28"/>
          <w:lang w:val="en-US" w:eastAsia="zh-CN" w:bidi="ar-SA"/>
        </w:rPr>
      </w:pPr>
    </w:p>
    <w:p>
      <w:pPr>
        <w:pStyle w:val="2"/>
        <w:ind w:firstLine="5060" w:firstLineChars="1800"/>
        <w:jc w:val="center"/>
        <w:rPr>
          <w:rFonts w:hint="eastAsia" w:ascii="宋体" w:hAnsi="宋体" w:cs="宋体"/>
          <w:b/>
          <w:bCs/>
          <w:kern w:val="2"/>
          <w:sz w:val="28"/>
          <w:szCs w:val="28"/>
          <w:lang w:val="en-US" w:eastAsia="zh-CN" w:bidi="ar-SA"/>
        </w:rPr>
      </w:pPr>
      <w:r>
        <w:rPr>
          <w:rFonts w:hint="eastAsia" w:ascii="宋体" w:hAnsi="宋体" w:cs="宋体"/>
          <w:b/>
          <w:bCs/>
          <w:kern w:val="2"/>
          <w:sz w:val="28"/>
          <w:szCs w:val="28"/>
          <w:lang w:val="en-US" w:eastAsia="zh-CN" w:bidi="ar-SA"/>
        </w:rPr>
        <w:t xml:space="preserve">   洞口县气象局</w:t>
      </w:r>
    </w:p>
    <w:p>
      <w:pPr>
        <w:pStyle w:val="2"/>
        <w:ind w:firstLine="4779" w:firstLineChars="1700"/>
        <w:jc w:val="right"/>
        <w:rPr>
          <w:rFonts w:hint="default" w:ascii="宋体" w:hAnsi="宋体" w:cs="宋体"/>
          <w:b/>
          <w:bCs/>
          <w:kern w:val="2"/>
          <w:sz w:val="28"/>
          <w:szCs w:val="28"/>
          <w:lang w:val="en-US" w:eastAsia="zh-CN" w:bidi="ar-SA"/>
        </w:rPr>
      </w:pPr>
      <w:r>
        <w:rPr>
          <w:rFonts w:hint="eastAsia" w:ascii="宋体" w:hAnsi="宋体" w:cs="宋体"/>
          <w:b/>
          <w:bCs/>
          <w:kern w:val="2"/>
          <w:sz w:val="28"/>
          <w:szCs w:val="28"/>
          <w:lang w:val="en-US" w:eastAsia="zh-CN" w:bidi="ar-SA"/>
        </w:rPr>
        <w:t>2022年11月30日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2OGJlYmRjNjdiM2RlMTM2OGUzNGJlYmFiZTEzMWYifQ=="/>
  </w:docVars>
  <w:rsids>
    <w:rsidRoot w:val="00172A27"/>
    <w:rsid w:val="000936B5"/>
    <w:rsid w:val="000B3C28"/>
    <w:rsid w:val="000E2232"/>
    <w:rsid w:val="00166734"/>
    <w:rsid w:val="00172A27"/>
    <w:rsid w:val="001E567E"/>
    <w:rsid w:val="001F4B25"/>
    <w:rsid w:val="00282260"/>
    <w:rsid w:val="00300584"/>
    <w:rsid w:val="00353741"/>
    <w:rsid w:val="003B2B48"/>
    <w:rsid w:val="004637A3"/>
    <w:rsid w:val="006E3E9A"/>
    <w:rsid w:val="008009E5"/>
    <w:rsid w:val="00842B34"/>
    <w:rsid w:val="008B45F1"/>
    <w:rsid w:val="008D53A4"/>
    <w:rsid w:val="0093114A"/>
    <w:rsid w:val="00931905"/>
    <w:rsid w:val="00932591"/>
    <w:rsid w:val="00A15FD1"/>
    <w:rsid w:val="00B00430"/>
    <w:rsid w:val="00B04218"/>
    <w:rsid w:val="00B26227"/>
    <w:rsid w:val="00B30194"/>
    <w:rsid w:val="00B66160"/>
    <w:rsid w:val="00B91BB4"/>
    <w:rsid w:val="00CA25C1"/>
    <w:rsid w:val="00CE0901"/>
    <w:rsid w:val="00D20B4D"/>
    <w:rsid w:val="00D46553"/>
    <w:rsid w:val="00D5777A"/>
    <w:rsid w:val="00D923D9"/>
    <w:rsid w:val="00EC0024"/>
    <w:rsid w:val="00EF4490"/>
    <w:rsid w:val="00EF7179"/>
    <w:rsid w:val="00F13C89"/>
    <w:rsid w:val="00F24FF2"/>
    <w:rsid w:val="00F36832"/>
    <w:rsid w:val="00FB66F2"/>
    <w:rsid w:val="057F6DC9"/>
    <w:rsid w:val="05C309E2"/>
    <w:rsid w:val="05E14B7F"/>
    <w:rsid w:val="06A46D17"/>
    <w:rsid w:val="07767A33"/>
    <w:rsid w:val="083A4D7D"/>
    <w:rsid w:val="0B6747B3"/>
    <w:rsid w:val="0BC2003D"/>
    <w:rsid w:val="0C3F64F4"/>
    <w:rsid w:val="0CD61A27"/>
    <w:rsid w:val="12E017EF"/>
    <w:rsid w:val="130D010A"/>
    <w:rsid w:val="13F57F6C"/>
    <w:rsid w:val="14F450DE"/>
    <w:rsid w:val="16924BAE"/>
    <w:rsid w:val="17671DD7"/>
    <w:rsid w:val="1B1A01B3"/>
    <w:rsid w:val="1C15601A"/>
    <w:rsid w:val="1C277718"/>
    <w:rsid w:val="1CE95690"/>
    <w:rsid w:val="1FFC2816"/>
    <w:rsid w:val="236B0B44"/>
    <w:rsid w:val="23FC1B9A"/>
    <w:rsid w:val="242524B1"/>
    <w:rsid w:val="25284930"/>
    <w:rsid w:val="269A360B"/>
    <w:rsid w:val="27475541"/>
    <w:rsid w:val="2A6969DB"/>
    <w:rsid w:val="2BA84BC4"/>
    <w:rsid w:val="32DC6BE7"/>
    <w:rsid w:val="3653580B"/>
    <w:rsid w:val="36D02516"/>
    <w:rsid w:val="378F54A1"/>
    <w:rsid w:val="3C667DC0"/>
    <w:rsid w:val="3D917296"/>
    <w:rsid w:val="3F6506B3"/>
    <w:rsid w:val="3FCD21B5"/>
    <w:rsid w:val="42EF02C8"/>
    <w:rsid w:val="449E10B2"/>
    <w:rsid w:val="45F178AB"/>
    <w:rsid w:val="46144D30"/>
    <w:rsid w:val="47645185"/>
    <w:rsid w:val="4783653B"/>
    <w:rsid w:val="48735101"/>
    <w:rsid w:val="48985D22"/>
    <w:rsid w:val="493E3AAB"/>
    <w:rsid w:val="4C2222CB"/>
    <w:rsid w:val="4DDD3C5A"/>
    <w:rsid w:val="4E802F63"/>
    <w:rsid w:val="50E05F3B"/>
    <w:rsid w:val="50EA6DB9"/>
    <w:rsid w:val="52201D0A"/>
    <w:rsid w:val="54B5148C"/>
    <w:rsid w:val="580F7106"/>
    <w:rsid w:val="58667A9E"/>
    <w:rsid w:val="5A9874A5"/>
    <w:rsid w:val="5AFA22EF"/>
    <w:rsid w:val="5CE92789"/>
    <w:rsid w:val="5E300033"/>
    <w:rsid w:val="5EB85007"/>
    <w:rsid w:val="5F174CA5"/>
    <w:rsid w:val="611D6939"/>
    <w:rsid w:val="63A26BB7"/>
    <w:rsid w:val="647D1290"/>
    <w:rsid w:val="65A25A5D"/>
    <w:rsid w:val="65BF18F1"/>
    <w:rsid w:val="66293A88"/>
    <w:rsid w:val="68577084"/>
    <w:rsid w:val="68996CA3"/>
    <w:rsid w:val="68ED4CBF"/>
    <w:rsid w:val="69420B7C"/>
    <w:rsid w:val="6EB82B8C"/>
    <w:rsid w:val="759E1D9D"/>
    <w:rsid w:val="75EA1D4B"/>
    <w:rsid w:val="78536543"/>
    <w:rsid w:val="7ABD0529"/>
    <w:rsid w:val="7F7F0871"/>
    <w:rsid w:val="7FCA4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iPriority="99" w:semiHidden="0" w:name="header"/>
    <w:lsdException w:qFormat="1"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uiPriority="1" w:name="Body Text"/>
    <w:lsdException w:qFormat="1"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qFormat="1" w:unhideWhenUsed="0" w:uiPriority="99" w:semiHidden="0"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1" w:semiHidden="0" w:name="Emphasis"/>
    <w:lsdException w:uiPriority="1" w:name="Document Map"/>
    <w:lsdException w:qFormat="1" w:uiPriority="99" w:semiHidden="0" w:name="Plain Text"/>
    <w:lsdException w:uiPriority="1" w:name="E-mail Signature"/>
    <w:lsdException w:qFormat="1" w:uiPriority="99" w:semiHidden="0" w:name="Normal (Web)"/>
    <w:lsdException w:uiPriority="1" w:name="HTML Acronym"/>
    <w:lsdException w:uiPriority="1" w:name="HTML Address"/>
    <w:lsdException w:uiPriority="1" w:name="HTML Cite"/>
    <w:lsdException w:qFormat="1" w:uiPriority="99" w:semiHidden="0" w:name="HTML Code"/>
    <w:lsdException w:qFormat="1" w:uiPriority="99" w:semiHidden="0" w:name="HTML Definition"/>
    <w:lsdException w:qFormat="1" w:uiPriority="99" w:semiHidden="0" w:name="HTML Keyboard"/>
    <w:lsdException w:uiPriority="1" w:name="HTML Preformatted"/>
    <w:lsdException w:qFormat="1" w:uiPriority="99" w:semiHidden="0"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1"/>
    <w:qFormat/>
    <w:uiPriority w:val="99"/>
    <w:pPr>
      <w:spacing w:after="0"/>
      <w:ind w:firstLine="420" w:firstLineChars="200"/>
    </w:pPr>
    <w:rPr>
      <w:rFonts w:ascii="Calibri" w:hAnsi="Calibri"/>
    </w:rPr>
  </w:style>
  <w:style w:type="paragraph" w:styleId="3">
    <w:name w:val="Body Text Indent"/>
    <w:basedOn w:val="1"/>
    <w:link w:val="20"/>
    <w:semiHidden/>
    <w:unhideWhenUsed/>
    <w:qFormat/>
    <w:uiPriority w:val="1"/>
    <w:pPr>
      <w:spacing w:after="120"/>
      <w:ind w:left="420" w:leftChars="200"/>
    </w:pPr>
  </w:style>
  <w:style w:type="paragraph" w:styleId="4">
    <w:name w:val="Plain Text"/>
    <w:basedOn w:val="1"/>
    <w:link w:val="17"/>
    <w:unhideWhenUsed/>
    <w:qFormat/>
    <w:uiPriority w:val="99"/>
    <w:rPr>
      <w:rFonts w:ascii="宋体" w:hAnsi="Courier New" w:cs="Courier New"/>
      <w:szCs w:val="21"/>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22"/>
    <w:rPr>
      <w:b/>
    </w:rPr>
  </w:style>
  <w:style w:type="character" w:styleId="11">
    <w:name w:val="FollowedHyperlink"/>
    <w:unhideWhenUsed/>
    <w:qFormat/>
    <w:uiPriority w:val="99"/>
    <w:rPr>
      <w:color w:val="000000"/>
      <w:u w:val="none"/>
    </w:rPr>
  </w:style>
  <w:style w:type="character" w:styleId="12">
    <w:name w:val="HTML Definition"/>
    <w:unhideWhenUsed/>
    <w:qFormat/>
    <w:uiPriority w:val="99"/>
    <w:rPr>
      <w:i/>
    </w:rPr>
  </w:style>
  <w:style w:type="character" w:styleId="13">
    <w:name w:val="Hyperlink"/>
    <w:unhideWhenUsed/>
    <w:qFormat/>
    <w:uiPriority w:val="99"/>
    <w:rPr>
      <w:color w:val="000000"/>
      <w:u w:val="none"/>
    </w:rPr>
  </w:style>
  <w:style w:type="character" w:styleId="14">
    <w:name w:val="HTML Code"/>
    <w:unhideWhenUsed/>
    <w:qFormat/>
    <w:uiPriority w:val="99"/>
    <w:rPr>
      <w:rFonts w:hint="default" w:ascii="Menlo" w:hAnsi="Menlo" w:eastAsia="Menlo" w:cs="Menlo"/>
      <w:color w:val="C7254E"/>
      <w:sz w:val="21"/>
      <w:szCs w:val="21"/>
      <w:shd w:val="clear" w:color="auto" w:fill="F9F2F4"/>
    </w:rPr>
  </w:style>
  <w:style w:type="character" w:styleId="15">
    <w:name w:val="HTML Keyboard"/>
    <w:unhideWhenUsed/>
    <w:qFormat/>
    <w:uiPriority w:val="99"/>
    <w:rPr>
      <w:rFonts w:ascii="Menlo" w:hAnsi="Menlo" w:eastAsia="Menlo" w:cs="Menlo"/>
      <w:color w:val="FFFFFF"/>
      <w:sz w:val="21"/>
      <w:szCs w:val="21"/>
      <w:shd w:val="clear" w:color="auto" w:fill="333333"/>
    </w:rPr>
  </w:style>
  <w:style w:type="character" w:styleId="16">
    <w:name w:val="HTML Sample"/>
    <w:unhideWhenUsed/>
    <w:qFormat/>
    <w:uiPriority w:val="99"/>
    <w:rPr>
      <w:rFonts w:hint="default" w:ascii="Menlo" w:hAnsi="Menlo" w:eastAsia="Menlo" w:cs="Menlo"/>
      <w:sz w:val="21"/>
      <w:szCs w:val="21"/>
    </w:rPr>
  </w:style>
  <w:style w:type="character" w:customStyle="1" w:styleId="17">
    <w:name w:val="纯文本 Char"/>
    <w:link w:val="4"/>
    <w:qFormat/>
    <w:uiPriority w:val="99"/>
    <w:rPr>
      <w:rFonts w:ascii="宋体" w:hAnsi="Courier New" w:cs="Courier New"/>
      <w:kern w:val="2"/>
      <w:sz w:val="21"/>
      <w:szCs w:val="21"/>
    </w:rPr>
  </w:style>
  <w:style w:type="character" w:customStyle="1" w:styleId="18">
    <w:name w:val="页脚 Char"/>
    <w:link w:val="5"/>
    <w:semiHidden/>
    <w:qFormat/>
    <w:uiPriority w:val="99"/>
    <w:rPr>
      <w:kern w:val="2"/>
      <w:sz w:val="18"/>
      <w:szCs w:val="18"/>
    </w:rPr>
  </w:style>
  <w:style w:type="character" w:customStyle="1" w:styleId="19">
    <w:name w:val="页眉 Char"/>
    <w:link w:val="6"/>
    <w:semiHidden/>
    <w:qFormat/>
    <w:uiPriority w:val="99"/>
    <w:rPr>
      <w:kern w:val="2"/>
      <w:sz w:val="18"/>
      <w:szCs w:val="18"/>
    </w:rPr>
  </w:style>
  <w:style w:type="character" w:customStyle="1" w:styleId="20">
    <w:name w:val="正文文本缩进 Char"/>
    <w:basedOn w:val="9"/>
    <w:link w:val="3"/>
    <w:semiHidden/>
    <w:qFormat/>
    <w:uiPriority w:val="1"/>
    <w:rPr>
      <w:kern w:val="2"/>
      <w:sz w:val="21"/>
      <w:szCs w:val="22"/>
    </w:rPr>
  </w:style>
  <w:style w:type="character" w:customStyle="1" w:styleId="21">
    <w:name w:val="正文首行缩进 2 Char"/>
    <w:basedOn w:val="20"/>
    <w:link w:val="2"/>
    <w:qFormat/>
    <w:uiPriority w:val="99"/>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F6FC7-3EF3-432E-A81E-C78E79446DB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1587</Words>
  <Characters>1630</Characters>
  <Lines>11</Lines>
  <Paragraphs>3</Paragraphs>
  <TotalTime>10</TotalTime>
  <ScaleCrop>false</ScaleCrop>
  <LinksUpToDate>false</LinksUpToDate>
  <CharactersWithSpaces>1633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2022-11-15T01:15:00Z</dcterms:created>
  <dc:creator>Administrator</dc:creator>
  <cp:lastModifiedBy>admin</cp:lastModifiedBy>
  <cp:lastPrinted>2017-04-25T08:23:00Z</cp:lastPrinted>
  <dcterms:modified xsi:type="dcterms:W3CDTF">2022-12-08T02:57:11Z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537A88B1C5A5496D9AAC4358D084D400</vt:lpwstr>
  </property>
  <property fmtid="{D5CDD505-2E9C-101B-9397-08002B2CF9AE}" pid="4" name="_DocHome">
    <vt:r8>1247444158</vt:r8>
  </property>
</Properties>
</file>