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u w:val="single"/>
        </w:rPr>
        <w:t>洞口县交通建设质量安全监督站</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rFonts w:hint="eastAsia" w:eastAsiaTheme="minorEastAsia"/>
          <w:sz w:val="30"/>
          <w:szCs w:val="30"/>
          <w:u w:val="single"/>
          <w:lang w:val="en-US" w:eastAsia="zh-CN"/>
        </w:rPr>
      </w:pPr>
      <w:r>
        <w:rPr>
          <w:rFonts w:hint="eastAsia"/>
          <w:sz w:val="30"/>
          <w:szCs w:val="30"/>
          <w:u w:val="single"/>
        </w:rPr>
        <w:t>洞口县交通建设质量安全监督站</w:t>
      </w:r>
      <w:r>
        <w:rPr>
          <w:rFonts w:hint="eastAsia"/>
          <w:sz w:val="30"/>
          <w:szCs w:val="30"/>
        </w:rPr>
        <w:t>位于</w:t>
      </w:r>
      <w:r>
        <w:rPr>
          <w:rFonts w:hint="eastAsia"/>
          <w:sz w:val="30"/>
          <w:szCs w:val="30"/>
          <w:u w:val="single"/>
          <w:lang w:val="en-US" w:eastAsia="zh-CN"/>
        </w:rPr>
        <w:t>洞口县文昌街道雪峰西路222号</w:t>
      </w:r>
      <w:r>
        <w:rPr>
          <w:rFonts w:hint="eastAsia"/>
          <w:sz w:val="30"/>
          <w:szCs w:val="30"/>
          <w:u w:val="none"/>
          <w:lang w:val="en-US" w:eastAsia="zh-CN"/>
        </w:rPr>
        <w:t>。</w:t>
      </w:r>
    </w:p>
    <w:p>
      <w:pPr>
        <w:ind w:firstLine="600" w:firstLineChars="200"/>
        <w:rPr>
          <w:rFonts w:hint="eastAsia"/>
          <w:sz w:val="30"/>
          <w:szCs w:val="30"/>
        </w:rPr>
      </w:pPr>
      <w:r>
        <w:rPr>
          <w:rFonts w:hint="eastAsia"/>
          <w:sz w:val="30"/>
          <w:szCs w:val="30"/>
          <w:u w:val="single"/>
        </w:rPr>
        <w:t>洞口县交通建设质量安全监督站</w:t>
      </w:r>
      <w:r>
        <w:rPr>
          <w:rFonts w:hint="eastAsia"/>
          <w:sz w:val="30"/>
          <w:szCs w:val="30"/>
        </w:rPr>
        <w:t>现属</w:t>
      </w:r>
      <w:r>
        <w:rPr>
          <w:rFonts w:hint="eastAsia"/>
          <w:sz w:val="30"/>
          <w:szCs w:val="30"/>
          <w:lang w:eastAsia="zh-CN"/>
        </w:rPr>
        <w:t>于</w:t>
      </w:r>
      <w:r>
        <w:rPr>
          <w:rFonts w:hint="eastAsia"/>
          <w:sz w:val="30"/>
          <w:szCs w:val="30"/>
          <w:u w:val="single"/>
          <w:lang w:val="en-US" w:eastAsia="zh-CN"/>
        </w:rPr>
        <w:t>财政全额拨款事业单位</w:t>
      </w:r>
      <w:r>
        <w:rPr>
          <w:rFonts w:hint="eastAsia"/>
          <w:sz w:val="30"/>
          <w:szCs w:val="30"/>
          <w:lang w:eastAsia="zh-CN"/>
        </w:rPr>
        <w:t>（单位性质）</w:t>
      </w:r>
      <w:r>
        <w:rPr>
          <w:rFonts w:hint="eastAsia"/>
          <w:sz w:val="30"/>
          <w:szCs w:val="30"/>
        </w:rPr>
        <w:t>，隶属洞口县</w:t>
      </w:r>
      <w:r>
        <w:rPr>
          <w:rFonts w:hint="eastAsia"/>
          <w:sz w:val="30"/>
          <w:szCs w:val="30"/>
          <w:u w:val="single"/>
          <w:lang w:val="en-US" w:eastAsia="zh-CN"/>
        </w:rPr>
        <w:t xml:space="preserve"> 交通局 </w:t>
      </w:r>
      <w:r>
        <w:rPr>
          <w:rFonts w:hint="eastAsia"/>
          <w:sz w:val="30"/>
          <w:szCs w:val="30"/>
        </w:rPr>
        <w:t>管理。现有职工</w:t>
      </w:r>
      <w:r>
        <w:rPr>
          <w:rFonts w:hint="eastAsia"/>
          <w:sz w:val="30"/>
          <w:szCs w:val="30"/>
          <w:u w:val="single"/>
          <w:lang w:val="en-US" w:eastAsia="zh-CN"/>
        </w:rPr>
        <w:t xml:space="preserve">  18  </w:t>
      </w:r>
      <w:r>
        <w:rPr>
          <w:rFonts w:hint="eastAsia"/>
          <w:sz w:val="30"/>
          <w:szCs w:val="30"/>
        </w:rPr>
        <w:t>人，其中在职人员</w:t>
      </w:r>
      <w:r>
        <w:rPr>
          <w:rFonts w:hint="eastAsia"/>
          <w:sz w:val="30"/>
          <w:szCs w:val="30"/>
          <w:u w:val="single"/>
          <w:lang w:val="en-US" w:eastAsia="zh-CN"/>
        </w:rPr>
        <w:t xml:space="preserve">  10  </w:t>
      </w:r>
      <w:r>
        <w:rPr>
          <w:rFonts w:hint="eastAsia"/>
          <w:sz w:val="30"/>
          <w:szCs w:val="30"/>
        </w:rPr>
        <w:t>人，退休人员</w:t>
      </w:r>
      <w:r>
        <w:rPr>
          <w:rFonts w:hint="eastAsia"/>
          <w:sz w:val="30"/>
          <w:szCs w:val="30"/>
          <w:u w:val="single"/>
          <w:lang w:val="en-US" w:eastAsia="zh-CN"/>
        </w:rPr>
        <w:t xml:space="preserve">   8  </w:t>
      </w:r>
      <w:r>
        <w:rPr>
          <w:rFonts w:hint="eastAsia"/>
          <w:sz w:val="30"/>
          <w:szCs w:val="30"/>
        </w:rPr>
        <w:t>人。内设</w:t>
      </w:r>
      <w:r>
        <w:rPr>
          <w:rFonts w:hint="eastAsia"/>
          <w:sz w:val="30"/>
          <w:szCs w:val="30"/>
          <w:u w:val="single"/>
        </w:rPr>
        <w:t>综合股</w:t>
      </w:r>
      <w:r>
        <w:rPr>
          <w:rFonts w:hint="eastAsia"/>
          <w:sz w:val="30"/>
          <w:szCs w:val="30"/>
          <w:lang w:eastAsia="zh-CN"/>
        </w:rPr>
        <w:t>、</w:t>
      </w:r>
      <w:r>
        <w:rPr>
          <w:rFonts w:hint="eastAsia"/>
          <w:sz w:val="30"/>
          <w:szCs w:val="30"/>
          <w:u w:val="single"/>
        </w:rPr>
        <w:t>质量安全监督股</w:t>
      </w:r>
      <w:r>
        <w:rPr>
          <w:rFonts w:hint="eastAsia"/>
          <w:sz w:val="30"/>
          <w:szCs w:val="30"/>
          <w:lang w:eastAsia="zh-CN"/>
        </w:rPr>
        <w:t>、</w:t>
      </w:r>
      <w:r>
        <w:rPr>
          <w:rFonts w:hint="eastAsia"/>
          <w:sz w:val="30"/>
          <w:szCs w:val="30"/>
          <w:u w:val="single"/>
        </w:rPr>
        <w:t>监理检测股</w:t>
      </w:r>
      <w:r>
        <w:rPr>
          <w:rFonts w:hint="eastAsia"/>
          <w:sz w:val="30"/>
          <w:szCs w:val="30"/>
        </w:rPr>
        <w:t>。</w:t>
      </w:r>
    </w:p>
    <w:p>
      <w:pPr>
        <w:ind w:firstLine="600" w:firstLineChars="200"/>
        <w:rPr>
          <w:rFonts w:hint="eastAsia"/>
          <w:sz w:val="30"/>
          <w:szCs w:val="30"/>
        </w:rPr>
      </w:pPr>
      <w:r>
        <w:rPr>
          <w:rFonts w:hint="eastAsia"/>
          <w:sz w:val="30"/>
          <w:szCs w:val="30"/>
          <w:lang w:eastAsia="zh-CN"/>
        </w:rPr>
        <w:t>单位的</w:t>
      </w:r>
      <w:r>
        <w:rPr>
          <w:rFonts w:hint="eastAsia"/>
          <w:sz w:val="30"/>
          <w:szCs w:val="30"/>
        </w:rPr>
        <w:t>主要职能是：</w:t>
      </w:r>
    </w:p>
    <w:p>
      <w:pPr>
        <w:ind w:firstLine="600" w:firstLineChars="200"/>
        <w:rPr>
          <w:rFonts w:hint="eastAsia"/>
          <w:sz w:val="30"/>
          <w:szCs w:val="30"/>
          <w:lang w:eastAsia="zh-CN"/>
        </w:rPr>
      </w:pPr>
      <w:r>
        <w:rPr>
          <w:rFonts w:hint="eastAsia"/>
          <w:sz w:val="30"/>
          <w:szCs w:val="30"/>
          <w:lang w:eastAsia="zh-CN"/>
        </w:rPr>
        <w:t>（一）贯彻执行国家、省、市有关农村公路建设管理工作方针、政策和法规。</w:t>
      </w:r>
    </w:p>
    <w:p>
      <w:pPr>
        <w:ind w:firstLine="600" w:firstLineChars="200"/>
        <w:rPr>
          <w:rFonts w:hint="eastAsia"/>
          <w:sz w:val="30"/>
          <w:szCs w:val="30"/>
          <w:lang w:eastAsia="zh-CN"/>
        </w:rPr>
      </w:pPr>
      <w:r>
        <w:rPr>
          <w:rFonts w:hint="eastAsia"/>
          <w:sz w:val="30"/>
          <w:szCs w:val="30"/>
          <w:lang w:eastAsia="zh-CN"/>
        </w:rPr>
        <w:t>（二）负责本行政区域内农村公路建设（包括县、乡镇、村公路的新建、改建、扩建、大中修和渡改桥、危桥改造工程、不含大型桥梁、隧道工程）质量安全监督工作。</w:t>
      </w:r>
    </w:p>
    <w:p>
      <w:pPr>
        <w:ind w:firstLine="600" w:firstLineChars="200"/>
        <w:rPr>
          <w:rFonts w:hint="eastAsia"/>
          <w:sz w:val="30"/>
          <w:szCs w:val="30"/>
          <w:lang w:eastAsia="zh-CN"/>
        </w:rPr>
      </w:pPr>
      <w:r>
        <w:rPr>
          <w:rFonts w:hint="eastAsia"/>
          <w:sz w:val="30"/>
          <w:szCs w:val="30"/>
          <w:lang w:eastAsia="zh-CN"/>
        </w:rPr>
        <w:t>（三）办理农村公路工程项目质量安全监督手续，制定监督工作计划，并按计划具体实施。</w:t>
      </w:r>
    </w:p>
    <w:p>
      <w:pPr>
        <w:ind w:firstLine="600" w:firstLineChars="200"/>
        <w:rPr>
          <w:rFonts w:hint="eastAsia"/>
          <w:sz w:val="30"/>
          <w:szCs w:val="30"/>
          <w:lang w:eastAsia="zh-CN"/>
        </w:rPr>
      </w:pPr>
      <w:r>
        <w:rPr>
          <w:rFonts w:hint="eastAsia"/>
          <w:sz w:val="30"/>
          <w:szCs w:val="30"/>
          <w:lang w:eastAsia="zh-CN"/>
        </w:rPr>
        <w:t>（四）监督检查受监工程质量安全工作，督查施工单位是否按照设计、质量标准和安全生产操作规程施工，工程总体质量是否达到质量标准要求。</w:t>
      </w:r>
    </w:p>
    <w:p>
      <w:pPr>
        <w:ind w:firstLine="600" w:firstLineChars="200"/>
        <w:rPr>
          <w:rFonts w:hint="eastAsia"/>
          <w:sz w:val="30"/>
          <w:szCs w:val="30"/>
          <w:lang w:eastAsia="zh-CN"/>
        </w:rPr>
      </w:pPr>
      <w:r>
        <w:rPr>
          <w:rFonts w:hint="eastAsia"/>
          <w:sz w:val="30"/>
          <w:szCs w:val="30"/>
          <w:lang w:eastAsia="zh-CN"/>
        </w:rPr>
        <w:t>（五）组织检测单位对农村公路交（竣）工程质量检测和鉴定，编写工程质量鉴定报告和监督总结，签发《工程质量鉴定证书》。</w:t>
      </w:r>
    </w:p>
    <w:p>
      <w:pPr>
        <w:ind w:firstLine="600" w:firstLineChars="200"/>
        <w:rPr>
          <w:rFonts w:hint="eastAsia"/>
          <w:sz w:val="30"/>
          <w:szCs w:val="30"/>
          <w:lang w:eastAsia="zh-CN"/>
        </w:rPr>
      </w:pPr>
      <w:r>
        <w:rPr>
          <w:rFonts w:hint="eastAsia"/>
          <w:sz w:val="30"/>
          <w:szCs w:val="30"/>
          <w:lang w:eastAsia="zh-CN"/>
        </w:rPr>
        <w:t>（六）指导村群众监督员开展质量安全监督工作。</w:t>
      </w:r>
    </w:p>
    <w:p>
      <w:pPr>
        <w:ind w:firstLine="600" w:firstLineChars="200"/>
        <w:rPr>
          <w:rFonts w:hint="eastAsia"/>
          <w:sz w:val="30"/>
          <w:szCs w:val="30"/>
          <w:lang w:eastAsia="zh-CN"/>
        </w:rPr>
      </w:pPr>
      <w:r>
        <w:rPr>
          <w:rFonts w:hint="eastAsia"/>
          <w:sz w:val="30"/>
          <w:szCs w:val="30"/>
          <w:lang w:eastAsia="zh-CN"/>
        </w:rPr>
        <w:t>（七）组织参与农村公路工程交（竣）工验收。</w:t>
      </w:r>
    </w:p>
    <w:p>
      <w:pPr>
        <w:ind w:firstLine="600" w:firstLineChars="200"/>
        <w:rPr>
          <w:rFonts w:hint="eastAsia"/>
          <w:sz w:val="30"/>
          <w:szCs w:val="30"/>
          <w:lang w:eastAsia="zh-CN"/>
        </w:rPr>
      </w:pPr>
      <w:r>
        <w:rPr>
          <w:rFonts w:hint="eastAsia"/>
          <w:sz w:val="30"/>
          <w:szCs w:val="30"/>
          <w:lang w:eastAsia="zh-CN"/>
        </w:rPr>
        <w:t>（八）组织工程质量安全事故的处理，仲裁工程质量争端。</w:t>
      </w:r>
    </w:p>
    <w:p>
      <w:pPr>
        <w:ind w:firstLine="600" w:firstLineChars="200"/>
        <w:rPr>
          <w:rFonts w:hint="eastAsia"/>
          <w:sz w:val="30"/>
          <w:szCs w:val="30"/>
          <w:lang w:eastAsia="zh-CN"/>
        </w:rPr>
      </w:pPr>
      <w:r>
        <w:rPr>
          <w:rFonts w:hint="eastAsia"/>
          <w:sz w:val="30"/>
          <w:szCs w:val="30"/>
          <w:lang w:eastAsia="zh-CN"/>
        </w:rPr>
        <w:t>（九）定期向县交通运输局和邵阳市交通建设质量安全监督站汇报受监项目的工程质量安全情况，涉及工程质量安全的重大问题和质量纠纷处理事宜应及时向县交通局和邵阳市交通建设质量安全监督站报告。</w:t>
      </w:r>
    </w:p>
    <w:p>
      <w:pPr>
        <w:ind w:firstLine="600" w:firstLineChars="200"/>
        <w:rPr>
          <w:rFonts w:hint="eastAsia"/>
          <w:sz w:val="30"/>
          <w:szCs w:val="30"/>
          <w:lang w:val="zh-CN" w:eastAsia="zh-CN"/>
        </w:rPr>
      </w:pPr>
      <w:r>
        <w:rPr>
          <w:rFonts w:hint="eastAsia"/>
          <w:sz w:val="30"/>
          <w:szCs w:val="30"/>
          <w:lang w:val="zh-CN" w:eastAsia="zh-CN"/>
        </w:rPr>
        <w:t>（十）县委、县政府、县交通运输局和上级主管部门交办的其他事项。</w:t>
      </w:r>
    </w:p>
    <w:p>
      <w:pPr>
        <w:ind w:firstLine="600" w:firstLineChars="200"/>
        <w:rPr>
          <w:sz w:val="30"/>
          <w:szCs w:val="30"/>
        </w:rPr>
      </w:pPr>
      <w:r>
        <w:rPr>
          <w:rFonts w:hint="eastAsia"/>
          <w:sz w:val="30"/>
          <w:szCs w:val="30"/>
        </w:rPr>
        <w:t>（二）资金支出管理</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（1）实行收支两条线管理制度。所有收支纳入财政管理，罚没收入项目依据标准做出处罚，并出具由财政部门监制的罚没收入专用收据，严禁各职能部门私设小金库，坐收坐支。</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（2）实行财务支出在局长审核的基础上由分管财务领导一支笔审批制度，重大支出事项，集体研究通过。</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3）报账人员必须严格执行财经纪律和财务制度。应根据真实、合法、完整、手续齐全的原始凭证办理收付手续，并将办理后的原始凭证移交会计人员。各项开支报销必须注明时间、地点、人物、事由及相关附件。</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（4）机关办公用品办公室统一编制采购计划，经分管财务领导审批同意后购买，并负责保管、分发。</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（5）工作人员外出考察学习，办理公务，必须持有上级有关文件或电话通知记录，经主要领导同意，费用实行一次一报制度，非上级安排的进修学习、费用一律自理。</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（6）招待制度。严格执行公务接待制度，所有来客，凭公务函经主要领导同意后，由办公室统一安排，一律招待工作餐，对口作陪。</w:t>
      </w:r>
    </w:p>
    <w:p>
      <w:pPr>
        <w:spacing w:line="1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（10）机关财务实行定期公开，每半年由分管领导向班子会进行一次全面通报。</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u w:val="single"/>
          <w:lang w:val="en-US" w:eastAsia="zh-CN"/>
        </w:rPr>
        <w:t xml:space="preserve">   72.7  </w:t>
      </w:r>
      <w:r>
        <w:rPr>
          <w:rFonts w:hint="eastAsia"/>
          <w:sz w:val="30"/>
          <w:szCs w:val="30"/>
        </w:rPr>
        <w:t>万元，实际安排到单位的指标为</w:t>
      </w:r>
      <w:r>
        <w:rPr>
          <w:rFonts w:hint="eastAsia"/>
          <w:sz w:val="30"/>
          <w:szCs w:val="30"/>
          <w:lang w:val="en-US" w:eastAsia="zh-CN"/>
        </w:rPr>
        <w:t xml:space="preserve"> </w:t>
      </w:r>
      <w:r>
        <w:rPr>
          <w:rFonts w:hint="eastAsia"/>
          <w:sz w:val="30"/>
          <w:szCs w:val="30"/>
          <w:u w:val="single"/>
          <w:lang w:val="en-US" w:eastAsia="zh-CN"/>
        </w:rPr>
        <w:t xml:space="preserve">  72.7   </w:t>
      </w:r>
      <w:r>
        <w:rPr>
          <w:rFonts w:hint="eastAsia"/>
          <w:sz w:val="30"/>
          <w:szCs w:val="30"/>
        </w:rPr>
        <w:t>万元。</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u w:val="single"/>
          <w:lang w:val="en-US" w:eastAsia="zh-CN"/>
        </w:rPr>
        <w:t xml:space="preserve">  72.7   </w:t>
      </w:r>
      <w:r>
        <w:rPr>
          <w:rFonts w:hint="eastAsia"/>
          <w:sz w:val="30"/>
          <w:szCs w:val="30"/>
        </w:rPr>
        <w:t>万元。202</w:t>
      </w:r>
      <w:r>
        <w:rPr>
          <w:rFonts w:hint="eastAsia"/>
          <w:sz w:val="30"/>
          <w:szCs w:val="30"/>
          <w:lang w:val="en-US" w:eastAsia="zh-CN"/>
        </w:rPr>
        <w:t>1</w:t>
      </w:r>
      <w:r>
        <w:rPr>
          <w:rFonts w:hint="eastAsia"/>
          <w:sz w:val="30"/>
          <w:szCs w:val="30"/>
        </w:rPr>
        <w:t>年决算基本支出</w:t>
      </w:r>
      <w:r>
        <w:rPr>
          <w:rFonts w:hint="eastAsia"/>
          <w:sz w:val="30"/>
          <w:szCs w:val="30"/>
          <w:u w:val="single"/>
          <w:lang w:val="en-US" w:eastAsia="zh-CN"/>
        </w:rPr>
        <w:t xml:space="preserve">  176.34  </w:t>
      </w:r>
      <w:r>
        <w:rPr>
          <w:rFonts w:hint="eastAsia"/>
          <w:sz w:val="30"/>
          <w:szCs w:val="30"/>
        </w:rPr>
        <w:t>万元，其中：工资福利支出</w:t>
      </w:r>
      <w:r>
        <w:rPr>
          <w:rFonts w:hint="eastAsia"/>
          <w:sz w:val="30"/>
          <w:szCs w:val="30"/>
          <w:u w:val="single"/>
          <w:lang w:val="en-US" w:eastAsia="zh-CN"/>
        </w:rPr>
        <w:t xml:space="preserve">90.89  </w:t>
      </w:r>
      <w:r>
        <w:rPr>
          <w:rFonts w:hint="eastAsia"/>
          <w:sz w:val="30"/>
          <w:szCs w:val="30"/>
        </w:rPr>
        <w:t>万元，商品和服务支出</w:t>
      </w:r>
      <w:r>
        <w:rPr>
          <w:rFonts w:hint="eastAsia"/>
          <w:sz w:val="30"/>
          <w:szCs w:val="30"/>
          <w:u w:val="single"/>
          <w:lang w:val="en-US" w:eastAsia="zh-CN"/>
        </w:rPr>
        <w:t xml:space="preserve">78.04 </w:t>
      </w:r>
      <w:r>
        <w:rPr>
          <w:rFonts w:hint="eastAsia"/>
          <w:sz w:val="30"/>
          <w:szCs w:val="30"/>
        </w:rPr>
        <w:t>万元，对个人和家庭的补助支出</w:t>
      </w:r>
      <w:r>
        <w:rPr>
          <w:rFonts w:hint="eastAsia"/>
          <w:sz w:val="30"/>
          <w:szCs w:val="30"/>
          <w:u w:val="single"/>
          <w:lang w:val="en-US" w:eastAsia="zh-CN"/>
        </w:rPr>
        <w:t xml:space="preserve"> 7.41 </w:t>
      </w:r>
      <w:r>
        <w:rPr>
          <w:rFonts w:hint="eastAsia"/>
          <w:sz w:val="30"/>
          <w:szCs w:val="30"/>
        </w:rPr>
        <w:t>万元。决算数与年初预算指标对比，基本差异</w:t>
      </w:r>
      <w:r>
        <w:rPr>
          <w:rFonts w:hint="eastAsia"/>
          <w:sz w:val="30"/>
          <w:szCs w:val="30"/>
          <w:u w:val="single"/>
          <w:lang w:val="en-US" w:eastAsia="zh-CN"/>
        </w:rPr>
        <w:t xml:space="preserve"> 103.64</w:t>
      </w:r>
      <w:r>
        <w:rPr>
          <w:rFonts w:hint="eastAsia"/>
          <w:sz w:val="30"/>
          <w:szCs w:val="30"/>
        </w:rPr>
        <w:t>万元，其中工资福利支出差异</w:t>
      </w:r>
      <w:r>
        <w:rPr>
          <w:rFonts w:hint="eastAsia"/>
          <w:sz w:val="30"/>
          <w:szCs w:val="30"/>
          <w:u w:val="single"/>
          <w:lang w:val="en-US" w:eastAsia="zh-CN"/>
        </w:rPr>
        <w:t xml:space="preserve"> 26.30  </w:t>
      </w:r>
      <w:r>
        <w:rPr>
          <w:rFonts w:hint="eastAsia"/>
          <w:sz w:val="30"/>
          <w:szCs w:val="30"/>
        </w:rPr>
        <w:t>万元，主要原因为</w:t>
      </w:r>
      <w:r>
        <w:rPr>
          <w:rFonts w:hint="eastAsia"/>
          <w:sz w:val="30"/>
          <w:szCs w:val="30"/>
          <w:lang w:val="en-US" w:eastAsia="zh-CN"/>
        </w:rPr>
        <w:t xml:space="preserve"> </w:t>
      </w:r>
      <w:r>
        <w:rPr>
          <w:rFonts w:hint="eastAsia"/>
          <w:sz w:val="30"/>
          <w:szCs w:val="30"/>
          <w:u w:val="single"/>
          <w:lang w:val="en-US" w:eastAsia="zh-CN"/>
        </w:rPr>
        <w:t xml:space="preserve">   </w:t>
      </w:r>
      <w:r>
        <w:rPr>
          <w:rFonts w:hint="eastAsia" w:ascii="宋体" w:hAnsi="宋体" w:eastAsia="宋体" w:cs="宋体"/>
          <w:sz w:val="28"/>
          <w:szCs w:val="28"/>
          <w:u w:val="single"/>
        </w:rPr>
        <w:t>工资普调、新增人员等</w:t>
      </w:r>
      <w:r>
        <w:rPr>
          <w:rFonts w:hint="eastAsia"/>
          <w:sz w:val="30"/>
          <w:szCs w:val="30"/>
          <w:u w:val="single"/>
          <w:lang w:val="en-US" w:eastAsia="zh-CN"/>
        </w:rPr>
        <w:t xml:space="preserve"> </w:t>
      </w:r>
      <w:r>
        <w:rPr>
          <w:rFonts w:hint="eastAsia"/>
          <w:sz w:val="30"/>
          <w:szCs w:val="30"/>
        </w:rPr>
        <w:t>；对个人和家庭的补助差异为</w:t>
      </w:r>
      <w:r>
        <w:rPr>
          <w:rFonts w:hint="eastAsia"/>
          <w:sz w:val="30"/>
          <w:szCs w:val="30"/>
          <w:u w:val="single"/>
        </w:rPr>
        <w:t xml:space="preserve"> </w:t>
      </w:r>
      <w:r>
        <w:rPr>
          <w:rFonts w:hint="eastAsia"/>
          <w:sz w:val="30"/>
          <w:szCs w:val="30"/>
          <w:u w:val="single"/>
          <w:lang w:val="en-US" w:eastAsia="zh-CN"/>
        </w:rPr>
        <w:t xml:space="preserve"> 4.03  </w:t>
      </w:r>
      <w:r>
        <w:rPr>
          <w:rFonts w:hint="eastAsia"/>
          <w:sz w:val="30"/>
          <w:szCs w:val="30"/>
        </w:rPr>
        <w:t>万元，主要</w:t>
      </w:r>
      <w:r>
        <w:rPr>
          <w:rFonts w:hint="eastAsia"/>
          <w:sz w:val="30"/>
          <w:szCs w:val="30"/>
          <w:lang w:eastAsia="zh-CN"/>
        </w:rPr>
        <w:t>原因</w:t>
      </w:r>
      <w:r>
        <w:rPr>
          <w:rFonts w:hint="eastAsia"/>
          <w:sz w:val="30"/>
          <w:szCs w:val="30"/>
        </w:rPr>
        <w:t>是</w:t>
      </w:r>
      <w:r>
        <w:rPr>
          <w:rFonts w:hint="eastAsia"/>
          <w:sz w:val="30"/>
          <w:szCs w:val="30"/>
          <w:u w:val="single"/>
          <w:lang w:val="en-US" w:eastAsia="zh-CN"/>
        </w:rPr>
        <w:t xml:space="preserve"> </w:t>
      </w:r>
      <w:r>
        <w:rPr>
          <w:rFonts w:hint="eastAsia" w:ascii="宋体" w:hAnsi="宋体" w:eastAsia="宋体" w:cs="宋体"/>
          <w:sz w:val="28"/>
          <w:szCs w:val="28"/>
          <w:u w:val="single"/>
        </w:rPr>
        <w:t>工资普调、新增人员等</w:t>
      </w:r>
      <w:r>
        <w:rPr>
          <w:rFonts w:hint="eastAsia"/>
          <w:sz w:val="30"/>
          <w:szCs w:val="30"/>
          <w:u w:val="single"/>
          <w:lang w:val="en-US" w:eastAsia="zh-CN"/>
        </w:rPr>
        <w:t xml:space="preserve"> </w:t>
      </w:r>
      <w:r>
        <w:rPr>
          <w:rFonts w:hint="eastAsia"/>
          <w:sz w:val="30"/>
          <w:szCs w:val="30"/>
        </w:rPr>
        <w:t>。</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u w:val="single"/>
        </w:rPr>
        <w:t xml:space="preserve"> </w:t>
      </w:r>
      <w:r>
        <w:rPr>
          <w:rFonts w:hint="eastAsia"/>
          <w:sz w:val="30"/>
          <w:szCs w:val="30"/>
          <w:u w:val="single"/>
          <w:lang w:val="en-US" w:eastAsia="zh-CN"/>
        </w:rPr>
        <w:t xml:space="preserve"> 2.9 </w:t>
      </w:r>
      <w:r>
        <w:rPr>
          <w:rFonts w:hint="eastAsia"/>
          <w:sz w:val="30"/>
          <w:szCs w:val="30"/>
          <w:lang w:val="en-US" w:eastAsia="zh-CN"/>
        </w:rPr>
        <w:t xml:space="preserve"> </w:t>
      </w:r>
      <w:r>
        <w:rPr>
          <w:rFonts w:hint="eastAsia"/>
          <w:sz w:val="30"/>
          <w:szCs w:val="30"/>
        </w:rPr>
        <w:t>万元，其中公务接待费</w:t>
      </w:r>
      <w:r>
        <w:rPr>
          <w:rFonts w:hint="eastAsia"/>
          <w:sz w:val="30"/>
          <w:szCs w:val="30"/>
          <w:lang w:val="en-US" w:eastAsia="zh-CN"/>
        </w:rPr>
        <w:t xml:space="preserve"> </w:t>
      </w:r>
      <w:r>
        <w:rPr>
          <w:rFonts w:hint="eastAsia"/>
          <w:sz w:val="30"/>
          <w:szCs w:val="30"/>
          <w:u w:val="single"/>
          <w:lang w:val="en-US" w:eastAsia="zh-CN"/>
        </w:rPr>
        <w:t xml:space="preserve"> 0.9  </w:t>
      </w:r>
      <w:r>
        <w:rPr>
          <w:rFonts w:hint="eastAsia"/>
          <w:sz w:val="30"/>
          <w:szCs w:val="30"/>
          <w:lang w:val="en-US" w:eastAsia="zh-CN"/>
        </w:rPr>
        <w:t xml:space="preserve"> </w:t>
      </w:r>
      <w:r>
        <w:rPr>
          <w:rFonts w:hint="eastAsia"/>
          <w:sz w:val="30"/>
          <w:szCs w:val="30"/>
        </w:rPr>
        <w:t>万元、公务用车购置及运行维护费</w:t>
      </w:r>
      <w:r>
        <w:rPr>
          <w:rFonts w:hint="eastAsia"/>
          <w:sz w:val="30"/>
          <w:szCs w:val="30"/>
          <w:u w:val="single"/>
          <w:lang w:val="en-US" w:eastAsia="zh-CN"/>
        </w:rPr>
        <w:t xml:space="preserve"> 2  </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u w:val="single"/>
          <w:lang w:val="en-US" w:eastAsia="zh-CN"/>
        </w:rPr>
        <w:t xml:space="preserve">  0.9 </w:t>
      </w:r>
      <w:r>
        <w:rPr>
          <w:rFonts w:hint="eastAsia"/>
          <w:sz w:val="30"/>
          <w:szCs w:val="30"/>
        </w:rPr>
        <w:t>万元，较上年度节约</w:t>
      </w:r>
      <w:r>
        <w:rPr>
          <w:rFonts w:hint="eastAsia"/>
          <w:sz w:val="30"/>
          <w:szCs w:val="30"/>
          <w:u w:val="single"/>
          <w:lang w:val="en-US" w:eastAsia="zh-CN"/>
        </w:rPr>
        <w:t xml:space="preserve">  0  </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u w:val="single"/>
          <w:lang w:val="en-US" w:eastAsia="zh-CN"/>
        </w:rPr>
        <w:t xml:space="preserve"> 1  </w:t>
      </w:r>
      <w:r>
        <w:rPr>
          <w:rFonts w:hint="eastAsia"/>
          <w:sz w:val="30"/>
          <w:szCs w:val="30"/>
        </w:rPr>
        <w:t>辆，其中公共预算财政拨款开支运行维护费的公务用车保有量为</w:t>
      </w:r>
      <w:r>
        <w:rPr>
          <w:rFonts w:hint="eastAsia"/>
          <w:sz w:val="30"/>
          <w:szCs w:val="30"/>
          <w:lang w:val="en-US" w:eastAsia="zh-CN"/>
        </w:rPr>
        <w:t xml:space="preserve"> </w:t>
      </w:r>
      <w:r>
        <w:rPr>
          <w:rFonts w:hint="eastAsia"/>
          <w:sz w:val="30"/>
          <w:szCs w:val="30"/>
          <w:u w:val="single"/>
          <w:lang w:val="en-US" w:eastAsia="zh-CN"/>
        </w:rPr>
        <w:t xml:space="preserve"> 1 </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年的公务车运行维护费为</w:t>
      </w:r>
      <w:r>
        <w:rPr>
          <w:rFonts w:hint="eastAsia"/>
          <w:sz w:val="30"/>
          <w:szCs w:val="30"/>
          <w:u w:val="single"/>
          <w:lang w:val="en-US" w:eastAsia="zh-CN"/>
        </w:rPr>
        <w:t xml:space="preserve">  2 </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u w:val="single"/>
          <w:lang w:val="en-US" w:eastAsia="zh-CN"/>
        </w:rPr>
        <w:t xml:space="preserve">  2 </w:t>
      </w:r>
      <w:r>
        <w:rPr>
          <w:rFonts w:hint="eastAsia"/>
          <w:sz w:val="30"/>
          <w:szCs w:val="30"/>
        </w:rPr>
        <w:t>万元，较上年节约</w:t>
      </w:r>
      <w:r>
        <w:rPr>
          <w:rFonts w:hint="eastAsia"/>
          <w:sz w:val="30"/>
          <w:szCs w:val="30"/>
          <w:u w:val="single"/>
          <w:lang w:val="en-US" w:eastAsia="zh-CN"/>
        </w:rPr>
        <w:t xml:space="preserve"> 0 </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u w:val="single"/>
          <w:lang w:val="en-US" w:eastAsia="zh-CN"/>
        </w:rPr>
        <w:t xml:space="preserve"> 0 </w:t>
      </w:r>
      <w:r>
        <w:rPr>
          <w:rFonts w:hint="eastAsia"/>
          <w:sz w:val="30"/>
          <w:szCs w:val="30"/>
        </w:rPr>
        <w:t>万元，全年决算公用经费支出为</w:t>
      </w:r>
      <w:r>
        <w:rPr>
          <w:rFonts w:hint="eastAsia"/>
          <w:sz w:val="30"/>
          <w:szCs w:val="30"/>
          <w:u w:val="single"/>
          <w:lang w:val="en-US" w:eastAsia="zh-CN"/>
        </w:rPr>
        <w:t xml:space="preserve"> 78.04 </w:t>
      </w:r>
      <w:r>
        <w:rPr>
          <w:rFonts w:hint="eastAsia"/>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u w:val="single"/>
        </w:rPr>
        <w:t xml:space="preserve"> </w:t>
      </w:r>
      <w:r>
        <w:rPr>
          <w:rFonts w:hint="eastAsia"/>
          <w:sz w:val="30"/>
          <w:szCs w:val="30"/>
          <w:u w:val="single"/>
          <w:lang w:val="en-US" w:eastAsia="zh-CN"/>
        </w:rPr>
        <w:t xml:space="preserve"> 87  </w:t>
      </w:r>
      <w:r>
        <w:rPr>
          <w:rFonts w:hint="eastAsia"/>
          <w:sz w:val="30"/>
          <w:szCs w:val="30"/>
        </w:rPr>
        <w:t>分，财政支出绩效为</w:t>
      </w:r>
      <w:r>
        <w:rPr>
          <w:rFonts w:hint="eastAsia"/>
          <w:sz w:val="30"/>
          <w:szCs w:val="30"/>
          <w:u w:val="single"/>
          <w:lang w:val="en-US" w:eastAsia="zh-CN"/>
        </w:rPr>
        <w:t xml:space="preserve"> </w:t>
      </w:r>
      <w:r>
        <w:rPr>
          <w:rFonts w:hint="eastAsia" w:ascii="宋体" w:hAnsi="宋体" w:eastAsia="宋体" w:cs="宋体"/>
          <w:sz w:val="28"/>
          <w:szCs w:val="28"/>
          <w:u w:val="single"/>
        </w:rPr>
        <w:t>良</w:t>
      </w:r>
      <w:r>
        <w:rPr>
          <w:rFonts w:hint="eastAsia" w:ascii="宋体" w:hAnsi="宋体" w:eastAsia="宋体" w:cs="宋体"/>
          <w:sz w:val="28"/>
          <w:szCs w:val="28"/>
          <w:u w:val="single"/>
          <w:lang w:val="en-US" w:eastAsia="zh-CN"/>
        </w:rPr>
        <w:t xml:space="preserve"> </w:t>
      </w:r>
      <w:r>
        <w:rPr>
          <w:rFonts w:hint="eastAsia"/>
          <w:sz w:val="30"/>
          <w:szCs w:val="30"/>
        </w:rPr>
        <w:t>，主要成绩如下：</w:t>
      </w:r>
    </w:p>
    <w:p>
      <w:pPr>
        <w:ind w:firstLine="600" w:firstLineChars="200"/>
        <w:rPr>
          <w:sz w:val="30"/>
          <w:szCs w:val="30"/>
        </w:rPr>
      </w:pPr>
      <w:r>
        <w:rPr>
          <w:rFonts w:hint="eastAsia"/>
          <w:sz w:val="30"/>
          <w:szCs w:val="30"/>
        </w:rPr>
        <w:t>（一）</w:t>
      </w:r>
      <w:r>
        <w:rPr>
          <w:rFonts w:hint="eastAsia"/>
          <w:sz w:val="30"/>
          <w:szCs w:val="30"/>
          <w:lang w:eastAsia="zh-CN"/>
        </w:rPr>
        <w:t>加强农村公路建设（包括县、乡镇、村公路的新建、改建、扩建、大中修和渡改桥、危桥改造工程、不含大型桥梁、隧道工程）质量安全监督工作。</w:t>
      </w:r>
      <w:r>
        <w:rPr>
          <w:rFonts w:hint="eastAsia"/>
          <w:sz w:val="30"/>
          <w:szCs w:val="30"/>
        </w:rPr>
        <w:t>。</w:t>
      </w:r>
    </w:p>
    <w:p>
      <w:pPr>
        <w:ind w:firstLine="600" w:firstLineChars="200"/>
        <w:rPr>
          <w:rFonts w:hint="eastAsia"/>
          <w:sz w:val="30"/>
          <w:szCs w:val="30"/>
          <w:u w:val="none"/>
          <w:lang w:val="en-US" w:eastAsia="zh-CN"/>
        </w:rPr>
      </w:pPr>
      <w:r>
        <w:rPr>
          <w:rFonts w:hint="eastAsia"/>
          <w:sz w:val="30"/>
          <w:szCs w:val="30"/>
        </w:rPr>
        <w:t>（二）</w:t>
      </w:r>
      <w:r>
        <w:rPr>
          <w:rFonts w:hint="eastAsia" w:ascii="宋体" w:hAnsi="宋体" w:eastAsia="宋体" w:cs="宋体"/>
          <w:sz w:val="28"/>
          <w:szCs w:val="28"/>
        </w:rPr>
        <w:t>严格执行公务接待制度，所有来客，凭公务函经主要领导同意后，由办公室统一安排，一律招待工作餐，</w:t>
      </w:r>
      <w:r>
        <w:rPr>
          <w:rFonts w:hint="eastAsia"/>
          <w:sz w:val="30"/>
          <w:szCs w:val="30"/>
          <w:u w:val="none"/>
          <w:lang w:val="en-US" w:eastAsia="zh-CN"/>
        </w:rPr>
        <w:t>严格控制三公经费的支出</w:t>
      </w:r>
      <w:r>
        <w:rPr>
          <w:rFonts w:hint="eastAsia"/>
          <w:sz w:val="30"/>
          <w:szCs w:val="30"/>
          <w:u w:val="none"/>
          <w:lang w:val="en-US" w:eastAsia="zh-CN"/>
        </w:rPr>
        <w:t>。</w:t>
      </w:r>
    </w:p>
    <w:p>
      <w:pPr>
        <w:ind w:firstLine="600" w:firstLineChars="200"/>
        <w:rPr>
          <w:sz w:val="30"/>
          <w:szCs w:val="30"/>
        </w:rPr>
      </w:pPr>
      <w:r>
        <w:rPr>
          <w:rFonts w:hint="eastAsia"/>
          <w:sz w:val="30"/>
          <w:szCs w:val="30"/>
        </w:rPr>
        <w:t>（三）</w:t>
      </w:r>
      <w:r>
        <w:rPr>
          <w:rFonts w:hint="eastAsia"/>
          <w:sz w:val="30"/>
          <w:szCs w:val="30"/>
          <w:lang w:eastAsia="zh-CN"/>
        </w:rPr>
        <w:t>加大监督检查工程质量安全工作的力度，督查施工单位是否按照设计、质量标准和安全生产操作规程施工，工程总体质量是否达到质量标准要求。</w:t>
      </w:r>
    </w:p>
    <w:p>
      <w:pPr>
        <w:ind w:firstLine="602" w:firstLineChars="200"/>
        <w:rPr>
          <w:rFonts w:hint="eastAsia"/>
          <w:b/>
          <w:sz w:val="30"/>
          <w:szCs w:val="30"/>
        </w:rPr>
      </w:pPr>
      <w:r>
        <w:rPr>
          <w:rFonts w:hint="eastAsia"/>
          <w:b/>
          <w:sz w:val="30"/>
          <w:szCs w:val="30"/>
        </w:rPr>
        <w:t>四、存在的主要问题</w:t>
      </w:r>
    </w:p>
    <w:p>
      <w:pPr>
        <w:ind w:firstLine="600" w:firstLineChars="200"/>
        <w:rPr>
          <w:rFonts w:hint="eastAsia" w:eastAsia="宋体"/>
          <w:sz w:val="30"/>
          <w:szCs w:val="30"/>
          <w:lang w:eastAsia="zh-CN"/>
        </w:rPr>
      </w:pPr>
      <w:r>
        <w:rPr>
          <w:rFonts w:hint="eastAsia"/>
          <w:sz w:val="30"/>
          <w:szCs w:val="30"/>
        </w:rPr>
        <w:t>预算控制率</w:t>
      </w:r>
      <w:r>
        <w:rPr>
          <w:rFonts w:hint="eastAsia"/>
          <w:sz w:val="30"/>
          <w:szCs w:val="30"/>
          <w:lang w:eastAsia="zh-CN"/>
        </w:rPr>
        <w:t>及</w:t>
      </w:r>
      <w:r>
        <w:rPr>
          <w:rFonts w:hint="eastAsia"/>
          <w:sz w:val="30"/>
          <w:szCs w:val="30"/>
        </w:rPr>
        <w:t>公用经费控制率</w:t>
      </w:r>
      <w:r>
        <w:rPr>
          <w:rFonts w:hint="eastAsia"/>
          <w:sz w:val="30"/>
          <w:szCs w:val="30"/>
          <w:lang w:eastAsia="zh-CN"/>
        </w:rPr>
        <w:t>较高，主要是</w:t>
      </w:r>
      <w:r>
        <w:rPr>
          <w:rFonts w:hint="eastAsia" w:ascii="宋体" w:hAnsi="宋体" w:eastAsia="宋体" w:cs="宋体"/>
          <w:sz w:val="28"/>
          <w:szCs w:val="28"/>
        </w:rPr>
        <w:t>执法成本费用较高，执法经费不足</w:t>
      </w:r>
      <w:r>
        <w:rPr>
          <w:rFonts w:hint="eastAsia" w:ascii="宋体" w:hAnsi="宋体" w:eastAsia="宋体" w:cs="宋体"/>
          <w:sz w:val="28"/>
          <w:szCs w:val="28"/>
          <w:lang w:eastAsia="zh-CN"/>
        </w:rPr>
        <w:t>。</w:t>
      </w:r>
      <w:bookmarkStart w:id="0" w:name="_GoBack"/>
      <w:bookmarkEnd w:id="0"/>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jc w:val="right"/>
        <w:rPr>
          <w:rFonts w:hint="eastAsia"/>
          <w:sz w:val="30"/>
          <w:szCs w:val="30"/>
        </w:rPr>
      </w:pPr>
    </w:p>
    <w:p>
      <w:pPr>
        <w:jc w:val="right"/>
        <w:rPr>
          <w:sz w:val="30"/>
          <w:szCs w:val="30"/>
        </w:rPr>
      </w:pPr>
      <w:r>
        <w:rPr>
          <w:rFonts w:hint="eastAsia"/>
          <w:sz w:val="30"/>
          <w:szCs w:val="30"/>
        </w:rPr>
        <w:t>洞口县交通建设质量安全监督站</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mFiNTA0ODhmOTYyMmY4NzY0YWY4YTY2OTA2ODI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D540C6B"/>
    <w:rsid w:val="15377A0C"/>
    <w:rsid w:val="1F3B4187"/>
    <w:rsid w:val="24E3784B"/>
    <w:rsid w:val="25FF74D9"/>
    <w:rsid w:val="29F85218"/>
    <w:rsid w:val="2AD92619"/>
    <w:rsid w:val="2D536E7A"/>
    <w:rsid w:val="2D6329C5"/>
    <w:rsid w:val="3AAB6280"/>
    <w:rsid w:val="4639404C"/>
    <w:rsid w:val="50D12CB7"/>
    <w:rsid w:val="5A2B79DC"/>
    <w:rsid w:val="5F7F5C93"/>
    <w:rsid w:val="6DB147B6"/>
    <w:rsid w:val="715F51F3"/>
    <w:rsid w:val="739A72C7"/>
    <w:rsid w:val="7411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2359</Words>
  <Characters>2460</Characters>
  <Lines>19</Lines>
  <Paragraphs>5</Paragraphs>
  <TotalTime>1</TotalTime>
  <ScaleCrop>false</ScaleCrop>
  <LinksUpToDate>false</LinksUpToDate>
  <CharactersWithSpaces>2627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2022-07-19T01:53:07Z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48456E03A4BF415F939E19EC428A3418</vt:lpwstr>
  </property>
</Properties>
</file>