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B89" w:rsidRDefault="004E1F8F">
      <w:pPr>
        <w:spacing w:line="600" w:lineRule="exact"/>
        <w:rPr>
          <w:rFonts w:eastAsia="黑体"/>
          <w:sz w:val="32"/>
          <w:szCs w:val="32"/>
        </w:rPr>
      </w:pPr>
      <w:r>
        <w:rPr>
          <w:rFonts w:eastAsia="黑体" w:hint="eastAsia"/>
          <w:sz w:val="32"/>
          <w:szCs w:val="32"/>
        </w:rPr>
        <w:t>附件</w:t>
      </w:r>
      <w:r>
        <w:rPr>
          <w:rFonts w:eastAsia="黑体" w:hint="eastAsia"/>
          <w:sz w:val="32"/>
          <w:szCs w:val="32"/>
        </w:rPr>
        <w:t>1</w:t>
      </w:r>
    </w:p>
    <w:p w:rsidR="003B3B89" w:rsidRDefault="003B3B89">
      <w:pPr>
        <w:spacing w:line="600" w:lineRule="exact"/>
        <w:rPr>
          <w:rFonts w:eastAsia="黑体"/>
          <w:sz w:val="32"/>
          <w:szCs w:val="32"/>
        </w:rPr>
      </w:pPr>
    </w:p>
    <w:p w:rsidR="003B3B89" w:rsidRDefault="004E1F8F">
      <w:pPr>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202</w:t>
      </w:r>
      <w:r>
        <w:rPr>
          <w:rFonts w:ascii="方正小标宋简体" w:eastAsia="方正小标宋简体" w:hAnsi="方正小标宋简体" w:cs="方正小标宋简体" w:hint="eastAsia"/>
          <w:sz w:val="52"/>
          <w:szCs w:val="52"/>
        </w:rPr>
        <w:t>3</w:t>
      </w:r>
      <w:r>
        <w:rPr>
          <w:rFonts w:ascii="方正小标宋简体" w:eastAsia="方正小标宋简体" w:hAnsi="方正小标宋简体" w:cs="方正小标宋简体" w:hint="eastAsia"/>
          <w:sz w:val="52"/>
          <w:szCs w:val="52"/>
        </w:rPr>
        <w:t>年度</w:t>
      </w:r>
      <w:r>
        <w:rPr>
          <w:rFonts w:ascii="方正小标宋简体" w:eastAsia="方正小标宋简体" w:hAnsi="方正小标宋简体" w:cs="方正小标宋简体" w:hint="eastAsia"/>
          <w:sz w:val="52"/>
          <w:szCs w:val="52"/>
        </w:rPr>
        <w:t>山门镇中心学校</w:t>
      </w:r>
      <w:r>
        <w:rPr>
          <w:rFonts w:ascii="方正小标宋简体" w:eastAsia="方正小标宋简体" w:hAnsi="方正小标宋简体" w:cs="方正小标宋简体" w:hint="eastAsia"/>
          <w:sz w:val="52"/>
          <w:szCs w:val="52"/>
        </w:rPr>
        <w:t>整体支出</w:t>
      </w:r>
    </w:p>
    <w:p w:rsidR="003B3B89" w:rsidRDefault="004E1F8F">
      <w:pPr>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绩效自评报告</w:t>
      </w:r>
    </w:p>
    <w:p w:rsidR="003B3B89" w:rsidRDefault="003B3B89">
      <w:pPr>
        <w:jc w:val="center"/>
        <w:rPr>
          <w:rFonts w:eastAsia="方正小标宋_GBK"/>
          <w:b/>
          <w:sz w:val="52"/>
          <w:szCs w:val="52"/>
        </w:rPr>
      </w:pPr>
    </w:p>
    <w:p w:rsidR="003B3B89" w:rsidRDefault="003B3B89">
      <w:pPr>
        <w:jc w:val="center"/>
        <w:rPr>
          <w:rFonts w:eastAsia="黑体"/>
          <w:sz w:val="32"/>
          <w:szCs w:val="32"/>
        </w:rPr>
      </w:pPr>
    </w:p>
    <w:p w:rsidR="003B3B89" w:rsidRDefault="003B3B89">
      <w:pPr>
        <w:jc w:val="center"/>
        <w:rPr>
          <w:rFonts w:eastAsia="黑体"/>
          <w:sz w:val="32"/>
          <w:szCs w:val="32"/>
        </w:rPr>
      </w:pPr>
    </w:p>
    <w:p w:rsidR="003B3B89" w:rsidRDefault="003B3B89">
      <w:pPr>
        <w:jc w:val="center"/>
        <w:rPr>
          <w:rFonts w:eastAsia="黑体"/>
          <w:sz w:val="32"/>
          <w:szCs w:val="32"/>
        </w:rPr>
      </w:pPr>
    </w:p>
    <w:p w:rsidR="003B3B89" w:rsidRDefault="003B3B89">
      <w:pPr>
        <w:jc w:val="center"/>
        <w:rPr>
          <w:rFonts w:eastAsia="黑体"/>
          <w:sz w:val="32"/>
          <w:szCs w:val="32"/>
        </w:rPr>
      </w:pPr>
    </w:p>
    <w:p w:rsidR="003B3B89" w:rsidRDefault="003B3B89">
      <w:pPr>
        <w:jc w:val="center"/>
        <w:rPr>
          <w:rFonts w:eastAsia="黑体"/>
          <w:sz w:val="32"/>
          <w:szCs w:val="32"/>
        </w:rPr>
      </w:pPr>
    </w:p>
    <w:p w:rsidR="003B3B89" w:rsidRDefault="003B3B89">
      <w:pPr>
        <w:jc w:val="center"/>
        <w:rPr>
          <w:rFonts w:eastAsia="黑体"/>
          <w:sz w:val="32"/>
          <w:szCs w:val="32"/>
        </w:rPr>
      </w:pPr>
    </w:p>
    <w:p w:rsidR="003B3B89" w:rsidRDefault="003B3B89">
      <w:pPr>
        <w:jc w:val="center"/>
        <w:rPr>
          <w:rFonts w:eastAsia="黑体"/>
          <w:sz w:val="32"/>
          <w:szCs w:val="32"/>
        </w:rPr>
      </w:pPr>
    </w:p>
    <w:p w:rsidR="003B3B89" w:rsidRDefault="004E1F8F">
      <w:pPr>
        <w:spacing w:line="600" w:lineRule="exact"/>
        <w:ind w:firstLineChars="600" w:firstLine="2400"/>
        <w:rPr>
          <w:rFonts w:ascii="仿宋" w:eastAsia="仿宋" w:hAnsi="仿宋" w:cs="仿宋"/>
          <w:sz w:val="40"/>
          <w:szCs w:val="40"/>
          <w:u w:val="single"/>
        </w:rPr>
      </w:pPr>
      <w:r>
        <w:rPr>
          <w:rFonts w:ascii="仿宋" w:eastAsia="仿宋" w:hAnsi="仿宋" w:cs="仿宋" w:hint="eastAsia"/>
          <w:sz w:val="40"/>
          <w:szCs w:val="40"/>
        </w:rPr>
        <w:t>单位名称：</w:t>
      </w:r>
      <w:r>
        <w:rPr>
          <w:rFonts w:ascii="仿宋" w:eastAsia="仿宋" w:hAnsi="仿宋" w:cs="仿宋" w:hint="eastAsia"/>
          <w:sz w:val="40"/>
          <w:szCs w:val="40"/>
          <w:u w:val="single"/>
        </w:rPr>
        <w:t>山门镇中心学校</w:t>
      </w:r>
    </w:p>
    <w:p w:rsidR="003B3B89" w:rsidRDefault="004E1F8F">
      <w:pPr>
        <w:spacing w:line="600" w:lineRule="exact"/>
        <w:ind w:firstLineChars="700" w:firstLine="2800"/>
        <w:rPr>
          <w:rFonts w:ascii="仿宋" w:eastAsia="仿宋" w:hAnsi="仿宋" w:cs="仿宋"/>
          <w:sz w:val="40"/>
          <w:szCs w:val="40"/>
        </w:rPr>
      </w:pPr>
      <w:r>
        <w:rPr>
          <w:rFonts w:ascii="仿宋" w:eastAsia="仿宋" w:hAnsi="仿宋" w:cs="仿宋" w:hint="eastAsia"/>
          <w:sz w:val="40"/>
          <w:szCs w:val="40"/>
        </w:rPr>
        <w:t>2024</w:t>
      </w:r>
      <w:r>
        <w:rPr>
          <w:rFonts w:ascii="仿宋" w:eastAsia="仿宋" w:hAnsi="仿宋" w:cs="仿宋" w:hint="eastAsia"/>
          <w:sz w:val="40"/>
          <w:szCs w:val="40"/>
        </w:rPr>
        <w:t>年</w:t>
      </w:r>
      <w:r>
        <w:rPr>
          <w:rFonts w:ascii="仿宋" w:eastAsia="仿宋" w:hAnsi="仿宋" w:cs="仿宋" w:hint="eastAsia"/>
          <w:sz w:val="40"/>
          <w:szCs w:val="40"/>
        </w:rPr>
        <w:t xml:space="preserve"> 4 </w:t>
      </w:r>
      <w:r>
        <w:rPr>
          <w:rFonts w:ascii="仿宋" w:eastAsia="仿宋" w:hAnsi="仿宋" w:cs="仿宋" w:hint="eastAsia"/>
          <w:sz w:val="40"/>
          <w:szCs w:val="40"/>
        </w:rPr>
        <w:t>月</w:t>
      </w:r>
      <w:r>
        <w:rPr>
          <w:rFonts w:ascii="仿宋" w:eastAsia="仿宋" w:hAnsi="仿宋" w:cs="仿宋" w:hint="eastAsia"/>
          <w:sz w:val="40"/>
          <w:szCs w:val="40"/>
        </w:rPr>
        <w:t xml:space="preserve"> 22 </w:t>
      </w:r>
      <w:r>
        <w:rPr>
          <w:rFonts w:ascii="仿宋" w:eastAsia="仿宋" w:hAnsi="仿宋" w:cs="仿宋" w:hint="eastAsia"/>
          <w:sz w:val="40"/>
          <w:szCs w:val="40"/>
        </w:rPr>
        <w:t>日</w:t>
      </w:r>
    </w:p>
    <w:p w:rsidR="003B3B89" w:rsidRDefault="003B3B89">
      <w:pPr>
        <w:jc w:val="center"/>
        <w:rPr>
          <w:rFonts w:ascii="仿宋" w:eastAsia="仿宋" w:hAnsi="仿宋" w:cs="仿宋"/>
          <w:sz w:val="32"/>
          <w:szCs w:val="32"/>
        </w:rPr>
      </w:pPr>
    </w:p>
    <w:p w:rsidR="003B3B89" w:rsidRDefault="004E1F8F">
      <w:pPr>
        <w:rPr>
          <w:sz w:val="32"/>
          <w:szCs w:val="32"/>
        </w:rPr>
      </w:pPr>
      <w:r>
        <w:rPr>
          <w:rFonts w:ascii="仿宋" w:eastAsia="仿宋" w:hAnsi="仿宋" w:cs="仿宋" w:hint="eastAsia"/>
          <w:sz w:val="32"/>
          <w:szCs w:val="32"/>
        </w:rPr>
        <w:br w:type="page"/>
      </w:r>
    </w:p>
    <w:p w:rsidR="003B3B89" w:rsidRDefault="004E1F8F">
      <w:pPr>
        <w:spacing w:line="560" w:lineRule="exact"/>
        <w:jc w:val="center"/>
        <w:rPr>
          <w:rFonts w:eastAsia="方正小标宋_GBK"/>
          <w:sz w:val="44"/>
          <w:szCs w:val="44"/>
        </w:rPr>
      </w:pPr>
      <w:r>
        <w:rPr>
          <w:rFonts w:eastAsia="方正小标宋_GBK"/>
          <w:sz w:val="44"/>
          <w:szCs w:val="44"/>
        </w:rPr>
        <w:lastRenderedPageBreak/>
        <w:t>202</w:t>
      </w:r>
      <w:r>
        <w:rPr>
          <w:rFonts w:eastAsia="方正小标宋_GBK" w:hint="eastAsia"/>
          <w:sz w:val="44"/>
          <w:szCs w:val="44"/>
        </w:rPr>
        <w:t>3</w:t>
      </w:r>
      <w:r>
        <w:rPr>
          <w:rFonts w:eastAsia="方正小标宋_GBK"/>
          <w:sz w:val="44"/>
          <w:szCs w:val="44"/>
        </w:rPr>
        <w:t>年度</w:t>
      </w:r>
      <w:r>
        <w:rPr>
          <w:rFonts w:eastAsia="方正小标宋_GBK" w:hint="eastAsia"/>
          <w:sz w:val="44"/>
          <w:szCs w:val="44"/>
        </w:rPr>
        <w:t>山门镇中心学校</w:t>
      </w:r>
      <w:r>
        <w:rPr>
          <w:rFonts w:eastAsia="方正小标宋_GBK"/>
          <w:sz w:val="44"/>
          <w:szCs w:val="44"/>
        </w:rPr>
        <w:t>整体支出</w:t>
      </w:r>
    </w:p>
    <w:p w:rsidR="003B3B89" w:rsidRDefault="004E1F8F">
      <w:pPr>
        <w:spacing w:line="560" w:lineRule="exact"/>
        <w:jc w:val="center"/>
        <w:rPr>
          <w:rFonts w:eastAsia="方正小标宋_GBK"/>
          <w:sz w:val="44"/>
          <w:szCs w:val="44"/>
        </w:rPr>
      </w:pPr>
      <w:r>
        <w:rPr>
          <w:rFonts w:eastAsia="方正小标宋_GBK"/>
          <w:sz w:val="44"/>
          <w:szCs w:val="44"/>
        </w:rPr>
        <w:t>绩效自评报告</w:t>
      </w:r>
    </w:p>
    <w:p w:rsidR="003B3B89" w:rsidRDefault="003B3B89">
      <w:pPr>
        <w:rPr>
          <w:rFonts w:eastAsia="黑体"/>
          <w:sz w:val="32"/>
          <w:szCs w:val="32"/>
        </w:rPr>
      </w:pPr>
    </w:p>
    <w:p w:rsidR="003B3B89" w:rsidRDefault="004E1F8F">
      <w:pPr>
        <w:spacing w:line="560" w:lineRule="exact"/>
        <w:ind w:firstLineChars="200" w:firstLine="640"/>
        <w:rPr>
          <w:rFonts w:eastAsia="黑体"/>
          <w:sz w:val="32"/>
          <w:szCs w:val="32"/>
        </w:rPr>
      </w:pPr>
      <w:r>
        <w:rPr>
          <w:rFonts w:eastAsia="黑体"/>
          <w:sz w:val="32"/>
          <w:szCs w:val="32"/>
        </w:rPr>
        <w:t>一、部门</w:t>
      </w:r>
      <w:r>
        <w:rPr>
          <w:rFonts w:eastAsia="黑体" w:hint="eastAsia"/>
          <w:sz w:val="32"/>
          <w:szCs w:val="32"/>
        </w:rPr>
        <w:t>（</w:t>
      </w:r>
      <w:r>
        <w:rPr>
          <w:rFonts w:eastAsia="黑体"/>
          <w:sz w:val="32"/>
          <w:szCs w:val="32"/>
        </w:rPr>
        <w:t>单位）基本情况</w:t>
      </w:r>
      <w:bookmarkStart w:id="0" w:name="_GoBack"/>
      <w:bookmarkEnd w:id="0"/>
    </w:p>
    <w:p w:rsidR="003B3B89" w:rsidRDefault="004E1F8F">
      <w:pPr>
        <w:widowControl/>
        <w:spacing w:line="560" w:lineRule="exact"/>
        <w:ind w:firstLineChars="200" w:firstLine="640"/>
        <w:rPr>
          <w:rFonts w:eastAsia="楷体_GB2312"/>
          <w:bCs/>
          <w:sz w:val="32"/>
          <w:szCs w:val="32"/>
        </w:rPr>
      </w:pPr>
      <w:r>
        <w:rPr>
          <w:rFonts w:eastAsia="楷体_GB2312"/>
          <w:bCs/>
          <w:sz w:val="32"/>
          <w:szCs w:val="32"/>
        </w:rPr>
        <w:t>（一）机构、人员构成</w:t>
      </w:r>
    </w:p>
    <w:p w:rsidR="003B3B89" w:rsidRDefault="004E1F8F">
      <w:pPr>
        <w:spacing w:line="560" w:lineRule="exact"/>
        <w:ind w:firstLineChars="200" w:firstLine="640"/>
        <w:rPr>
          <w:kern w:val="0"/>
          <w:sz w:val="32"/>
          <w:szCs w:val="32"/>
        </w:rPr>
      </w:pPr>
      <w:r>
        <w:rPr>
          <w:rFonts w:hint="eastAsia"/>
          <w:kern w:val="0"/>
          <w:sz w:val="32"/>
          <w:szCs w:val="32"/>
        </w:rPr>
        <w:t>山门镇中心学校为县</w:t>
      </w:r>
      <w:r>
        <w:rPr>
          <w:rFonts w:hint="eastAsia"/>
          <w:kern w:val="0"/>
          <w:sz w:val="32"/>
          <w:szCs w:val="32"/>
        </w:rPr>
        <w:t>人民政府下属的一级预算单位，</w:t>
      </w:r>
      <w:r>
        <w:rPr>
          <w:rFonts w:ascii="仿宋" w:eastAsia="仿宋" w:hAnsi="仿宋" w:cs="仿宋" w:hint="eastAsia"/>
          <w:sz w:val="30"/>
          <w:szCs w:val="30"/>
        </w:rPr>
        <w:t>隶属洞口县教育局管理。现有职工</w:t>
      </w:r>
      <w:r>
        <w:rPr>
          <w:rFonts w:ascii="仿宋" w:eastAsia="仿宋" w:hAnsi="仿宋" w:cs="仿宋" w:hint="eastAsia"/>
          <w:sz w:val="30"/>
          <w:szCs w:val="30"/>
        </w:rPr>
        <w:t>645</w:t>
      </w:r>
      <w:r>
        <w:rPr>
          <w:rFonts w:ascii="仿宋" w:eastAsia="仿宋" w:hAnsi="仿宋" w:cs="仿宋" w:hint="eastAsia"/>
          <w:sz w:val="30"/>
          <w:szCs w:val="30"/>
        </w:rPr>
        <w:t>人，其中在职人员</w:t>
      </w:r>
      <w:r>
        <w:rPr>
          <w:rFonts w:ascii="仿宋" w:eastAsia="仿宋" w:hAnsi="仿宋" w:cs="仿宋" w:hint="eastAsia"/>
          <w:sz w:val="30"/>
          <w:szCs w:val="30"/>
        </w:rPr>
        <w:t>432</w:t>
      </w:r>
      <w:r>
        <w:rPr>
          <w:rFonts w:ascii="仿宋" w:eastAsia="仿宋" w:hAnsi="仿宋" w:cs="仿宋" w:hint="eastAsia"/>
          <w:sz w:val="30"/>
          <w:szCs w:val="30"/>
        </w:rPr>
        <w:t>人，退休人员</w:t>
      </w:r>
      <w:r>
        <w:rPr>
          <w:rFonts w:ascii="仿宋" w:eastAsia="仿宋" w:hAnsi="仿宋" w:cs="仿宋" w:hint="eastAsia"/>
          <w:sz w:val="30"/>
          <w:szCs w:val="30"/>
        </w:rPr>
        <w:t>213</w:t>
      </w:r>
      <w:r>
        <w:rPr>
          <w:rFonts w:ascii="仿宋" w:eastAsia="仿宋" w:hAnsi="仿宋" w:cs="仿宋" w:hint="eastAsia"/>
          <w:sz w:val="30"/>
          <w:szCs w:val="30"/>
        </w:rPr>
        <w:t>人。内设中心学校办公室，中心学校校长、普教专干、政工专干、财务专干、安全专干。下辖初中学校</w:t>
      </w:r>
      <w:r>
        <w:rPr>
          <w:rFonts w:ascii="仿宋" w:eastAsia="仿宋" w:hAnsi="仿宋" w:cs="仿宋" w:hint="eastAsia"/>
          <w:sz w:val="30"/>
          <w:szCs w:val="30"/>
        </w:rPr>
        <w:t>2</w:t>
      </w:r>
      <w:r>
        <w:rPr>
          <w:rFonts w:ascii="仿宋" w:eastAsia="仿宋" w:hAnsi="仿宋" w:cs="仿宋" w:hint="eastAsia"/>
          <w:sz w:val="30"/>
          <w:szCs w:val="30"/>
        </w:rPr>
        <w:t>所，小学及教学点</w:t>
      </w:r>
      <w:r>
        <w:rPr>
          <w:rFonts w:ascii="仿宋" w:eastAsia="仿宋" w:hAnsi="仿宋" w:cs="仿宋" w:hint="eastAsia"/>
          <w:sz w:val="30"/>
          <w:szCs w:val="30"/>
        </w:rPr>
        <w:t>10</w:t>
      </w:r>
      <w:r>
        <w:rPr>
          <w:rFonts w:ascii="仿宋" w:eastAsia="仿宋" w:hAnsi="仿宋" w:cs="仿宋" w:hint="eastAsia"/>
          <w:sz w:val="30"/>
          <w:szCs w:val="30"/>
        </w:rPr>
        <w:t>所，中心幼儿园</w:t>
      </w:r>
      <w:r>
        <w:rPr>
          <w:rFonts w:ascii="仿宋" w:eastAsia="仿宋" w:hAnsi="仿宋" w:cs="仿宋" w:hint="eastAsia"/>
          <w:sz w:val="30"/>
          <w:szCs w:val="30"/>
        </w:rPr>
        <w:t>1</w:t>
      </w:r>
      <w:r>
        <w:rPr>
          <w:rFonts w:ascii="仿宋" w:eastAsia="仿宋" w:hAnsi="仿宋" w:cs="仿宋" w:hint="eastAsia"/>
          <w:sz w:val="30"/>
          <w:szCs w:val="30"/>
        </w:rPr>
        <w:t>所，民办幼儿园</w:t>
      </w:r>
      <w:r>
        <w:rPr>
          <w:rFonts w:ascii="仿宋" w:eastAsia="仿宋" w:hAnsi="仿宋" w:cs="仿宋" w:hint="eastAsia"/>
          <w:sz w:val="30"/>
          <w:szCs w:val="30"/>
        </w:rPr>
        <w:t>17</w:t>
      </w:r>
      <w:r>
        <w:rPr>
          <w:rFonts w:ascii="仿宋" w:eastAsia="仿宋" w:hAnsi="仿宋" w:cs="仿宋" w:hint="eastAsia"/>
          <w:sz w:val="30"/>
          <w:szCs w:val="30"/>
        </w:rPr>
        <w:t>所</w:t>
      </w:r>
      <w:r>
        <w:rPr>
          <w:rFonts w:ascii="仿宋" w:eastAsia="仿宋" w:hAnsi="仿宋" w:cs="仿宋" w:hint="eastAsia"/>
          <w:sz w:val="30"/>
          <w:szCs w:val="30"/>
        </w:rPr>
        <w:t xml:space="preserve"> </w:t>
      </w:r>
      <w:r>
        <w:rPr>
          <w:rFonts w:ascii="仿宋" w:eastAsia="仿宋" w:hAnsi="仿宋" w:cs="仿宋" w:hint="eastAsia"/>
          <w:sz w:val="30"/>
          <w:szCs w:val="30"/>
        </w:rPr>
        <w:t>。</w:t>
      </w:r>
    </w:p>
    <w:p w:rsidR="003B3B89" w:rsidRDefault="004E1F8F">
      <w:pPr>
        <w:widowControl/>
        <w:spacing w:line="560" w:lineRule="exact"/>
        <w:ind w:firstLineChars="200" w:firstLine="640"/>
        <w:rPr>
          <w:rFonts w:eastAsia="楷体_GB2312"/>
          <w:bCs/>
          <w:sz w:val="32"/>
          <w:szCs w:val="32"/>
        </w:rPr>
      </w:pPr>
      <w:r>
        <w:rPr>
          <w:rFonts w:eastAsia="楷体_GB2312" w:hint="eastAsia"/>
          <w:bCs/>
          <w:sz w:val="32"/>
          <w:szCs w:val="32"/>
        </w:rPr>
        <w:t>（二）</w:t>
      </w:r>
      <w:r>
        <w:rPr>
          <w:rFonts w:eastAsia="楷体_GB2312"/>
          <w:bCs/>
          <w:sz w:val="32"/>
          <w:szCs w:val="32"/>
        </w:rPr>
        <w:t>单位主要职责</w:t>
      </w:r>
    </w:p>
    <w:p w:rsidR="003B3B89" w:rsidRDefault="004E1F8F">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、贯彻落实上级关于教育工作的方针、政策和法律、法规，建议并协助制定地方性教育政策并监督执行。</w:t>
      </w:r>
    </w:p>
    <w:p w:rsidR="003B3B89" w:rsidRDefault="004E1F8F">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、管理本部门教育经费。</w:t>
      </w:r>
    </w:p>
    <w:p w:rsidR="003B3B89" w:rsidRDefault="004E1F8F">
      <w:pPr>
        <w:spacing w:line="560" w:lineRule="exact"/>
        <w:ind w:firstLineChars="200" w:firstLine="600"/>
        <w:rPr>
          <w:kern w:val="0"/>
          <w:sz w:val="32"/>
          <w:szCs w:val="32"/>
        </w:rPr>
      </w:pPr>
      <w:r>
        <w:rPr>
          <w:rFonts w:ascii="仿宋" w:eastAsia="仿宋" w:hAnsi="仿宋" w:cs="仿宋" w:hint="eastAsia"/>
          <w:sz w:val="30"/>
          <w:szCs w:val="30"/>
        </w:rPr>
        <w:t>3</w:t>
      </w:r>
      <w:r>
        <w:rPr>
          <w:rFonts w:ascii="仿宋" w:eastAsia="仿宋" w:hAnsi="仿宋" w:cs="仿宋" w:hint="eastAsia"/>
          <w:sz w:val="30"/>
          <w:szCs w:val="30"/>
        </w:rPr>
        <w:t>、统筹规划并指导中小学校师生的思想政治教育、法制教育、体育卫生与艺术教育、国防教育、环保教育、人口教育及学生军训工作。</w:t>
      </w:r>
    </w:p>
    <w:p w:rsidR="003B3B89" w:rsidRDefault="004E1F8F">
      <w:pPr>
        <w:spacing w:line="560" w:lineRule="exact"/>
        <w:ind w:firstLineChars="200" w:firstLine="602"/>
        <w:rPr>
          <w:rFonts w:ascii="仿宋" w:eastAsia="仿宋" w:hAnsi="仿宋" w:cs="仿宋"/>
          <w:b/>
          <w:bCs/>
          <w:sz w:val="24"/>
          <w:szCs w:val="24"/>
        </w:rPr>
      </w:pPr>
      <w:r>
        <w:rPr>
          <w:rFonts w:ascii="仿宋" w:eastAsia="仿宋" w:hAnsi="仿宋" w:cs="仿宋" w:hint="eastAsia"/>
          <w:b/>
          <w:bCs/>
          <w:sz w:val="30"/>
          <w:szCs w:val="30"/>
        </w:rPr>
        <w:t>二、部门整体支出管理及使用情况</w:t>
      </w:r>
    </w:p>
    <w:p w:rsidR="003B3B89" w:rsidRDefault="004E1F8F">
      <w:pPr>
        <w:spacing w:line="56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t>（一）部门预算管理情况</w:t>
      </w:r>
    </w:p>
    <w:p w:rsidR="003B3B89" w:rsidRDefault="004E1F8F">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、预算编制方面</w:t>
      </w:r>
    </w:p>
    <w:p w:rsidR="003B3B89" w:rsidRDefault="004E1F8F">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按照教育教学发展计划和任务目标为中心，在降低成本、减少费用支出等方面做出详细规划，同时充分考虑国家、行政事业单位</w:t>
      </w:r>
      <w:r>
        <w:rPr>
          <w:rFonts w:ascii="仿宋" w:eastAsia="仿宋" w:hAnsi="仿宋" w:cs="仿宋" w:hint="eastAsia"/>
          <w:sz w:val="30"/>
          <w:szCs w:val="30"/>
        </w:rPr>
        <w:lastRenderedPageBreak/>
        <w:t>等宏观政策，建立预算管理办法，结合本校实际情况编制部门预算。</w:t>
      </w:r>
    </w:p>
    <w:p w:rsidR="003B3B89" w:rsidRDefault="004E1F8F">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预算编制流程分为</w:t>
      </w:r>
      <w:r>
        <w:rPr>
          <w:rFonts w:ascii="仿宋" w:eastAsia="仿宋" w:hAnsi="仿宋" w:cs="仿宋" w:hint="eastAsia"/>
          <w:sz w:val="30"/>
          <w:szCs w:val="30"/>
        </w:rPr>
        <w:t>4</w:t>
      </w:r>
      <w:r>
        <w:rPr>
          <w:rFonts w:ascii="仿宋" w:eastAsia="仿宋" w:hAnsi="仿宋" w:cs="仿宋" w:hint="eastAsia"/>
          <w:sz w:val="30"/>
          <w:szCs w:val="30"/>
        </w:rPr>
        <w:t>个步骤，包括预算布置、预算申报、预算论证及编制预算。⑴预算布置。根据财政局要求，提出下年度单位预算编制的基本原则与方法，布置下年度的预算申报工作。⑵预算申报。根据预算年度工作目标和工作计划提出真实、详细的下年度预算申请，专项经费应附支出预算明细。</w:t>
      </w:r>
      <w:r>
        <w:rPr>
          <w:rFonts w:ascii="仿宋" w:eastAsia="仿宋" w:hAnsi="仿宋" w:cs="仿宋" w:hint="eastAsia"/>
          <w:sz w:val="30"/>
          <w:szCs w:val="30"/>
        </w:rPr>
        <w:t>⑶、预算论证。学校校务费对下年度预算申请进行初审与协调，对专项经费逐项进行比对与论证，结合单位下年度收入测算数，根据项目的轻重缓急，提出支出项目预算建议数。⑷、编制预算。根据县财政下达的预算控制数和单位预算年度的收支预测，在收支平衡的基础上，编制全局下一年度预算草案，形成预算建议数，报学校校务会审阅，上报县财政局。</w:t>
      </w:r>
    </w:p>
    <w:p w:rsidR="003B3B89" w:rsidRDefault="004E1F8F">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、基本支出预算管理情况</w:t>
      </w:r>
    </w:p>
    <w:p w:rsidR="003B3B89" w:rsidRDefault="004E1F8F">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根据县财政局最终批复预算数，向全校通报，下年度各项经费开支范围、项目建设支出必须以预算批复额度为基准，不得无预算、超预算支出。预算指标下达后，依据批复结果，提出执行申请</w:t>
      </w:r>
      <w:r>
        <w:rPr>
          <w:rFonts w:ascii="仿宋" w:eastAsia="仿宋" w:hAnsi="仿宋" w:cs="仿宋" w:hint="eastAsia"/>
          <w:sz w:val="30"/>
          <w:szCs w:val="30"/>
        </w:rPr>
        <w:t>。</w:t>
      </w:r>
      <w:r>
        <w:rPr>
          <w:rFonts w:ascii="仿宋" w:eastAsia="仿宋" w:hAnsi="仿宋" w:cs="仿宋" w:hint="eastAsia"/>
          <w:sz w:val="30"/>
          <w:szCs w:val="30"/>
        </w:rPr>
        <w:t>5000</w:t>
      </w:r>
      <w:r>
        <w:rPr>
          <w:rFonts w:ascii="仿宋" w:eastAsia="仿宋" w:hAnsi="仿宋" w:cs="仿宋" w:hint="eastAsia"/>
          <w:sz w:val="30"/>
          <w:szCs w:val="30"/>
        </w:rPr>
        <w:t>元（含</w:t>
      </w:r>
      <w:r>
        <w:rPr>
          <w:rFonts w:ascii="仿宋" w:eastAsia="仿宋" w:hAnsi="仿宋" w:cs="仿宋" w:hint="eastAsia"/>
          <w:sz w:val="30"/>
          <w:szCs w:val="30"/>
        </w:rPr>
        <w:t>5000</w:t>
      </w:r>
      <w:r>
        <w:rPr>
          <w:rFonts w:ascii="仿宋" w:eastAsia="仿宋" w:hAnsi="仿宋" w:cs="仿宋" w:hint="eastAsia"/>
          <w:sz w:val="30"/>
          <w:szCs w:val="30"/>
        </w:rPr>
        <w:t>元）以下用款由学校校长审批，</w:t>
      </w:r>
      <w:r>
        <w:rPr>
          <w:rFonts w:ascii="仿宋" w:eastAsia="仿宋" w:hAnsi="仿宋" w:cs="仿宋" w:hint="eastAsia"/>
          <w:sz w:val="30"/>
          <w:szCs w:val="30"/>
        </w:rPr>
        <w:t>5000</w:t>
      </w:r>
      <w:r>
        <w:rPr>
          <w:rFonts w:ascii="仿宋" w:eastAsia="仿宋" w:hAnsi="仿宋" w:cs="仿宋" w:hint="eastAsia"/>
          <w:sz w:val="30"/>
          <w:szCs w:val="30"/>
        </w:rPr>
        <w:t>元以上用款由学校校务会研究后审批。</w:t>
      </w:r>
    </w:p>
    <w:p w:rsidR="003B3B89" w:rsidRDefault="004E1F8F">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、项目支出预算管理情况</w:t>
      </w:r>
    </w:p>
    <w:p w:rsidR="003B3B89" w:rsidRDefault="004E1F8F">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加强对财政预算安排的项目资金的管理，保证项目资金按计划、按进度实行。专项资金应实行项目管理，专款专用，不得虚列项目支出，不得截留、挤占、挪用、浪费、套取、转移专项资金。所有</w:t>
      </w:r>
      <w:r>
        <w:rPr>
          <w:rFonts w:ascii="仿宋" w:eastAsia="仿宋" w:hAnsi="仿宋" w:cs="仿宋" w:hint="eastAsia"/>
          <w:sz w:val="30"/>
          <w:szCs w:val="30"/>
        </w:rPr>
        <w:lastRenderedPageBreak/>
        <w:t>物资采购按照政府采购相关规定，属于政府采购范围物资一律通过政府采购平台，按照规定流程进行政府采购。工程项目通过政府采购，经过财政预算评审、招投标、签订合同、竣工验收、财政决算评审等流程严格执行，并进行公示，接受监督。</w:t>
      </w:r>
    </w:p>
    <w:p w:rsidR="003B3B89" w:rsidRDefault="004E1F8F">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4</w:t>
      </w:r>
      <w:r>
        <w:rPr>
          <w:rFonts w:ascii="仿宋" w:eastAsia="仿宋" w:hAnsi="仿宋" w:cs="仿宋" w:hint="eastAsia"/>
          <w:sz w:val="30"/>
          <w:szCs w:val="30"/>
        </w:rPr>
        <w:t>、三</w:t>
      </w:r>
      <w:proofErr w:type="gramStart"/>
      <w:r>
        <w:rPr>
          <w:rFonts w:ascii="仿宋" w:eastAsia="仿宋" w:hAnsi="仿宋" w:cs="仿宋" w:hint="eastAsia"/>
          <w:sz w:val="30"/>
          <w:szCs w:val="30"/>
        </w:rPr>
        <w:t>公经费</w:t>
      </w:r>
      <w:proofErr w:type="gramEnd"/>
      <w:r>
        <w:rPr>
          <w:rFonts w:ascii="仿宋" w:eastAsia="仿宋" w:hAnsi="仿宋" w:cs="仿宋" w:hint="eastAsia"/>
          <w:sz w:val="30"/>
          <w:szCs w:val="30"/>
        </w:rPr>
        <w:t>预算管理情况</w:t>
      </w:r>
    </w:p>
    <w:p w:rsidR="003B3B89" w:rsidRDefault="004E1F8F">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对于三</w:t>
      </w:r>
      <w:proofErr w:type="gramStart"/>
      <w:r>
        <w:rPr>
          <w:rFonts w:ascii="仿宋" w:eastAsia="仿宋" w:hAnsi="仿宋" w:cs="仿宋" w:hint="eastAsia"/>
          <w:sz w:val="30"/>
          <w:szCs w:val="30"/>
        </w:rPr>
        <w:t>公经费</w:t>
      </w:r>
      <w:proofErr w:type="gramEnd"/>
      <w:r>
        <w:rPr>
          <w:rFonts w:ascii="仿宋" w:eastAsia="仿宋" w:hAnsi="仿宋" w:cs="仿宋" w:hint="eastAsia"/>
          <w:sz w:val="30"/>
          <w:szCs w:val="30"/>
        </w:rPr>
        <w:t>预算严格按照相关管理规定进行，严格预算，近年来，公务接待费逐年下降，</w:t>
      </w:r>
      <w:r>
        <w:rPr>
          <w:rFonts w:ascii="仿宋" w:eastAsia="仿宋" w:hAnsi="仿宋" w:cs="仿宋" w:hint="eastAsia"/>
          <w:sz w:val="30"/>
          <w:szCs w:val="30"/>
        </w:rPr>
        <w:t>2022</w:t>
      </w:r>
      <w:r>
        <w:rPr>
          <w:rFonts w:ascii="仿宋" w:eastAsia="仿宋" w:hAnsi="仿宋" w:cs="仿宋" w:hint="eastAsia"/>
          <w:sz w:val="30"/>
          <w:szCs w:val="30"/>
        </w:rPr>
        <w:t>年已经降为零。</w:t>
      </w:r>
    </w:p>
    <w:p w:rsidR="003B3B89" w:rsidRDefault="004E1F8F">
      <w:pPr>
        <w:spacing w:line="56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t>（二）</w:t>
      </w:r>
      <w:r>
        <w:rPr>
          <w:rFonts w:ascii="仿宋" w:eastAsia="仿宋" w:hAnsi="仿宋" w:cs="仿宋" w:hint="eastAsia"/>
          <w:b/>
          <w:bCs/>
          <w:sz w:val="30"/>
          <w:szCs w:val="30"/>
        </w:rPr>
        <w:t>2023</w:t>
      </w:r>
      <w:r>
        <w:rPr>
          <w:rFonts w:ascii="仿宋" w:eastAsia="仿宋" w:hAnsi="仿宋" w:cs="仿宋" w:hint="eastAsia"/>
          <w:b/>
          <w:bCs/>
          <w:sz w:val="30"/>
          <w:szCs w:val="30"/>
        </w:rPr>
        <w:t>年部门整体支出使用情况</w:t>
      </w:r>
    </w:p>
    <w:p w:rsidR="003B3B89" w:rsidRDefault="004E1F8F">
      <w:pPr>
        <w:spacing w:line="560" w:lineRule="exact"/>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2023</w:t>
      </w:r>
      <w:r>
        <w:rPr>
          <w:rFonts w:ascii="仿宋" w:eastAsia="仿宋" w:hAnsi="仿宋" w:cs="仿宋" w:hint="eastAsia"/>
          <w:color w:val="000000"/>
          <w:sz w:val="30"/>
          <w:szCs w:val="30"/>
        </w:rPr>
        <w:t>年年</w:t>
      </w:r>
      <w:proofErr w:type="gramStart"/>
      <w:r>
        <w:rPr>
          <w:rFonts w:ascii="仿宋" w:eastAsia="仿宋" w:hAnsi="仿宋" w:cs="仿宋" w:hint="eastAsia"/>
          <w:color w:val="000000"/>
          <w:sz w:val="30"/>
          <w:szCs w:val="30"/>
        </w:rPr>
        <w:t>初财政</w:t>
      </w:r>
      <w:proofErr w:type="gramEnd"/>
      <w:r>
        <w:rPr>
          <w:rFonts w:ascii="仿宋" w:eastAsia="仿宋" w:hAnsi="仿宋" w:cs="仿宋" w:hint="eastAsia"/>
          <w:color w:val="000000"/>
          <w:sz w:val="30"/>
          <w:szCs w:val="30"/>
        </w:rPr>
        <w:t>预算为</w:t>
      </w:r>
      <w:r w:rsidR="00F952EB" w:rsidRPr="00F952EB">
        <w:rPr>
          <w:rFonts w:ascii="仿宋" w:eastAsia="仿宋" w:hAnsi="仿宋" w:cs="仿宋"/>
          <w:color w:val="000000"/>
          <w:sz w:val="30"/>
          <w:szCs w:val="30"/>
        </w:rPr>
        <w:t>4423.3</w:t>
      </w:r>
      <w:r>
        <w:rPr>
          <w:rFonts w:ascii="仿宋" w:eastAsia="仿宋" w:hAnsi="仿宋" w:cs="仿宋" w:hint="eastAsia"/>
          <w:color w:val="000000"/>
          <w:sz w:val="30"/>
          <w:szCs w:val="30"/>
        </w:rPr>
        <w:t>万元，全年财政预算</w:t>
      </w:r>
      <w:r>
        <w:rPr>
          <w:rFonts w:ascii="仿宋" w:eastAsia="仿宋" w:hAnsi="仿宋" w:cs="仿宋" w:hint="eastAsia"/>
          <w:color w:val="000000"/>
          <w:sz w:val="30"/>
          <w:szCs w:val="30"/>
        </w:rPr>
        <w:t>6487.52</w:t>
      </w:r>
      <w:r>
        <w:rPr>
          <w:rFonts w:ascii="仿宋" w:eastAsia="仿宋" w:hAnsi="仿宋" w:cs="仿宋" w:hint="eastAsia"/>
          <w:color w:val="000000"/>
          <w:sz w:val="30"/>
          <w:szCs w:val="30"/>
        </w:rPr>
        <w:t>万元，年终决算数为</w:t>
      </w:r>
      <w:r>
        <w:rPr>
          <w:rFonts w:ascii="仿宋" w:eastAsia="仿宋" w:hAnsi="仿宋" w:cs="仿宋" w:hint="eastAsia"/>
          <w:color w:val="000000"/>
          <w:sz w:val="30"/>
          <w:szCs w:val="30"/>
        </w:rPr>
        <w:t>6487.52</w:t>
      </w:r>
      <w:r>
        <w:rPr>
          <w:rFonts w:ascii="仿宋" w:eastAsia="仿宋" w:hAnsi="仿宋" w:cs="仿宋" w:hint="eastAsia"/>
          <w:color w:val="000000"/>
          <w:sz w:val="30"/>
          <w:szCs w:val="30"/>
        </w:rPr>
        <w:t>万元，其中财政决算数为</w:t>
      </w:r>
      <w:r>
        <w:rPr>
          <w:rFonts w:ascii="仿宋" w:eastAsia="仿宋" w:hAnsi="仿宋" w:cs="仿宋" w:hint="eastAsia"/>
          <w:color w:val="000000"/>
          <w:sz w:val="30"/>
          <w:szCs w:val="30"/>
        </w:rPr>
        <w:t>6487.52</w:t>
      </w:r>
      <w:r>
        <w:rPr>
          <w:rFonts w:ascii="仿宋" w:eastAsia="仿宋" w:hAnsi="仿宋" w:cs="仿宋" w:hint="eastAsia"/>
          <w:color w:val="000000"/>
          <w:sz w:val="30"/>
          <w:szCs w:val="30"/>
        </w:rPr>
        <w:t>万元。本年收支平衡，没有余额。其中基本支出</w:t>
      </w:r>
      <w:r>
        <w:rPr>
          <w:rFonts w:ascii="仿宋" w:eastAsia="仿宋" w:hAnsi="仿宋" w:cs="仿宋" w:hint="eastAsia"/>
          <w:color w:val="000000"/>
          <w:sz w:val="30"/>
          <w:szCs w:val="30"/>
        </w:rPr>
        <w:t>6258.08</w:t>
      </w:r>
      <w:r>
        <w:rPr>
          <w:rFonts w:ascii="仿宋" w:eastAsia="仿宋" w:hAnsi="仿宋" w:cs="仿宋" w:hint="eastAsia"/>
          <w:color w:val="000000"/>
          <w:sz w:val="30"/>
          <w:szCs w:val="30"/>
        </w:rPr>
        <w:t>万元，主要用于以下方面：工资福利支出</w:t>
      </w:r>
      <w:r>
        <w:rPr>
          <w:rFonts w:ascii="仿宋" w:eastAsia="仿宋" w:hAnsi="仿宋" w:cs="仿宋" w:hint="eastAsia"/>
          <w:color w:val="000000"/>
          <w:sz w:val="30"/>
          <w:szCs w:val="30"/>
        </w:rPr>
        <w:t>4253.57</w:t>
      </w:r>
      <w:r>
        <w:rPr>
          <w:rFonts w:ascii="仿宋" w:eastAsia="仿宋" w:hAnsi="仿宋" w:cs="仿宋" w:hint="eastAsia"/>
          <w:color w:val="000000"/>
          <w:sz w:val="30"/>
          <w:szCs w:val="30"/>
        </w:rPr>
        <w:t>万元；商品和服务（类）支出</w:t>
      </w:r>
      <w:r>
        <w:rPr>
          <w:rFonts w:ascii="仿宋" w:eastAsia="仿宋" w:hAnsi="仿宋" w:cs="仿宋" w:hint="eastAsia"/>
          <w:color w:val="000000"/>
          <w:sz w:val="30"/>
          <w:szCs w:val="30"/>
        </w:rPr>
        <w:t>1394.85</w:t>
      </w:r>
      <w:r>
        <w:rPr>
          <w:rFonts w:ascii="仿宋" w:eastAsia="仿宋" w:hAnsi="仿宋" w:cs="仿宋" w:hint="eastAsia"/>
          <w:color w:val="000000"/>
          <w:sz w:val="30"/>
          <w:szCs w:val="30"/>
        </w:rPr>
        <w:t>万元</w:t>
      </w:r>
      <w:r>
        <w:rPr>
          <w:rFonts w:ascii="仿宋" w:eastAsia="仿宋" w:hAnsi="仿宋" w:cs="仿宋" w:hint="eastAsia"/>
          <w:color w:val="000000"/>
          <w:sz w:val="30"/>
          <w:szCs w:val="30"/>
        </w:rPr>
        <w:t>;</w:t>
      </w:r>
      <w:r>
        <w:rPr>
          <w:rFonts w:ascii="仿宋" w:eastAsia="仿宋" w:hAnsi="仿宋" w:cs="仿宋" w:hint="eastAsia"/>
          <w:color w:val="000000"/>
          <w:sz w:val="30"/>
          <w:szCs w:val="30"/>
        </w:rPr>
        <w:t>对个人和家庭补助支出</w:t>
      </w:r>
      <w:r>
        <w:rPr>
          <w:rFonts w:ascii="仿宋" w:eastAsia="仿宋" w:hAnsi="仿宋" w:cs="仿宋" w:hint="eastAsia"/>
          <w:color w:val="000000"/>
          <w:sz w:val="30"/>
          <w:szCs w:val="30"/>
        </w:rPr>
        <w:t>605.60</w:t>
      </w:r>
      <w:r>
        <w:rPr>
          <w:rFonts w:ascii="仿宋" w:eastAsia="仿宋" w:hAnsi="仿宋" w:cs="仿宋" w:hint="eastAsia"/>
          <w:color w:val="000000"/>
          <w:sz w:val="30"/>
          <w:szCs w:val="30"/>
        </w:rPr>
        <w:t>万元。其中：项目支出</w:t>
      </w:r>
      <w:r>
        <w:rPr>
          <w:rFonts w:ascii="仿宋" w:eastAsia="仿宋" w:hAnsi="仿宋" w:cs="仿宋" w:hint="eastAsia"/>
          <w:color w:val="000000"/>
          <w:sz w:val="30"/>
          <w:szCs w:val="30"/>
        </w:rPr>
        <w:t>233.49</w:t>
      </w:r>
      <w:r>
        <w:rPr>
          <w:rFonts w:ascii="仿宋" w:eastAsia="仿宋" w:hAnsi="仿宋" w:cs="仿宋" w:hint="eastAsia"/>
          <w:color w:val="000000"/>
          <w:sz w:val="30"/>
          <w:szCs w:val="30"/>
        </w:rPr>
        <w:t>万元。</w:t>
      </w:r>
      <w:r>
        <w:rPr>
          <w:rFonts w:ascii="仿宋" w:eastAsia="仿宋" w:hAnsi="仿宋" w:cs="仿宋" w:hint="eastAsia"/>
          <w:color w:val="000000"/>
          <w:sz w:val="30"/>
          <w:szCs w:val="30"/>
        </w:rPr>
        <w:t>2023</w:t>
      </w:r>
      <w:r>
        <w:rPr>
          <w:rFonts w:ascii="仿宋" w:eastAsia="仿宋" w:hAnsi="仿宋" w:cs="仿宋" w:hint="eastAsia"/>
          <w:color w:val="000000"/>
          <w:sz w:val="30"/>
          <w:szCs w:val="30"/>
        </w:rPr>
        <w:t>年度部门决算三</w:t>
      </w:r>
      <w:proofErr w:type="gramStart"/>
      <w:r>
        <w:rPr>
          <w:rFonts w:ascii="仿宋" w:eastAsia="仿宋" w:hAnsi="仿宋" w:cs="仿宋" w:hint="eastAsia"/>
          <w:color w:val="000000"/>
          <w:sz w:val="30"/>
          <w:szCs w:val="30"/>
        </w:rPr>
        <w:t>公经费</w:t>
      </w:r>
      <w:proofErr w:type="gramEnd"/>
      <w:r>
        <w:rPr>
          <w:rFonts w:ascii="仿宋" w:eastAsia="仿宋" w:hAnsi="仿宋" w:cs="仿宋" w:hint="eastAsia"/>
          <w:color w:val="000000"/>
          <w:sz w:val="30"/>
          <w:szCs w:val="30"/>
        </w:rPr>
        <w:t>实际总支出</w:t>
      </w:r>
      <w:r>
        <w:rPr>
          <w:rFonts w:ascii="仿宋" w:eastAsia="仿宋" w:hAnsi="仿宋" w:cs="仿宋" w:hint="eastAsia"/>
          <w:color w:val="000000"/>
          <w:sz w:val="30"/>
          <w:szCs w:val="30"/>
        </w:rPr>
        <w:t>0</w:t>
      </w:r>
      <w:r>
        <w:rPr>
          <w:rFonts w:ascii="仿宋" w:eastAsia="仿宋" w:hAnsi="仿宋" w:cs="仿宋" w:hint="eastAsia"/>
          <w:color w:val="000000"/>
          <w:sz w:val="30"/>
          <w:szCs w:val="30"/>
        </w:rPr>
        <w:t>万元，其中公务车运行维护费</w:t>
      </w:r>
      <w:r>
        <w:rPr>
          <w:rFonts w:ascii="仿宋" w:eastAsia="仿宋" w:hAnsi="仿宋" w:cs="仿宋" w:hint="eastAsia"/>
          <w:color w:val="000000"/>
          <w:sz w:val="30"/>
          <w:szCs w:val="30"/>
        </w:rPr>
        <w:t>0</w:t>
      </w:r>
      <w:r>
        <w:rPr>
          <w:rFonts w:ascii="仿宋" w:eastAsia="仿宋" w:hAnsi="仿宋" w:cs="仿宋" w:hint="eastAsia"/>
          <w:color w:val="000000"/>
          <w:sz w:val="30"/>
          <w:szCs w:val="30"/>
        </w:rPr>
        <w:t>万元，因公出国出境</w:t>
      </w:r>
      <w:r>
        <w:rPr>
          <w:rFonts w:ascii="仿宋" w:eastAsia="仿宋" w:hAnsi="仿宋" w:cs="仿宋" w:hint="eastAsia"/>
          <w:color w:val="000000"/>
          <w:sz w:val="30"/>
          <w:szCs w:val="30"/>
        </w:rPr>
        <w:t>0</w:t>
      </w:r>
      <w:r>
        <w:rPr>
          <w:rFonts w:ascii="仿宋" w:eastAsia="仿宋" w:hAnsi="仿宋" w:cs="仿宋" w:hint="eastAsia"/>
          <w:color w:val="000000"/>
          <w:sz w:val="30"/>
          <w:szCs w:val="30"/>
        </w:rPr>
        <w:t>万元，公务接待</w:t>
      </w:r>
      <w:r>
        <w:rPr>
          <w:rFonts w:ascii="仿宋" w:eastAsia="仿宋" w:hAnsi="仿宋" w:cs="仿宋" w:hint="eastAsia"/>
          <w:color w:val="000000"/>
          <w:sz w:val="30"/>
          <w:szCs w:val="30"/>
        </w:rPr>
        <w:t>0</w:t>
      </w:r>
      <w:r>
        <w:rPr>
          <w:rFonts w:ascii="仿宋" w:eastAsia="仿宋" w:hAnsi="仿宋" w:cs="仿宋" w:hint="eastAsia"/>
          <w:color w:val="000000"/>
          <w:sz w:val="30"/>
          <w:szCs w:val="30"/>
        </w:rPr>
        <w:t>万元。</w:t>
      </w:r>
    </w:p>
    <w:p w:rsidR="003B3B89" w:rsidRDefault="004E1F8F">
      <w:pPr>
        <w:spacing w:line="56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t>三、部门整体支出绩效情况</w:t>
      </w:r>
    </w:p>
    <w:p w:rsidR="003B3B89" w:rsidRDefault="004E1F8F">
      <w:pPr>
        <w:spacing w:line="56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t>（一）部门预算</w:t>
      </w:r>
      <w:r>
        <w:rPr>
          <w:rFonts w:ascii="仿宋" w:eastAsia="仿宋" w:hAnsi="仿宋" w:cs="仿宋" w:hint="eastAsia"/>
          <w:b/>
          <w:bCs/>
          <w:sz w:val="30"/>
          <w:szCs w:val="30"/>
        </w:rPr>
        <w:t>情况</w:t>
      </w:r>
    </w:p>
    <w:p w:rsidR="003B3B89" w:rsidRDefault="004E1F8F">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、部门预算收入</w:t>
      </w:r>
    </w:p>
    <w:p w:rsidR="003B3B89" w:rsidRDefault="004E1F8F">
      <w:pPr>
        <w:spacing w:line="560" w:lineRule="exact"/>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2023</w:t>
      </w:r>
      <w:r>
        <w:rPr>
          <w:rFonts w:ascii="仿宋" w:eastAsia="仿宋" w:hAnsi="仿宋" w:cs="仿宋" w:hint="eastAsia"/>
          <w:color w:val="000000"/>
          <w:sz w:val="30"/>
          <w:szCs w:val="30"/>
        </w:rPr>
        <w:t>年初部门预算收入为</w:t>
      </w:r>
      <w:r>
        <w:rPr>
          <w:rFonts w:ascii="仿宋" w:eastAsia="仿宋" w:hAnsi="仿宋" w:cs="仿宋" w:hint="eastAsia"/>
          <w:color w:val="000000"/>
          <w:sz w:val="30"/>
          <w:szCs w:val="30"/>
        </w:rPr>
        <w:t>6487.52</w:t>
      </w:r>
      <w:r>
        <w:rPr>
          <w:rFonts w:ascii="仿宋" w:eastAsia="仿宋" w:hAnsi="仿宋" w:cs="仿宋" w:hint="eastAsia"/>
          <w:color w:val="000000"/>
          <w:sz w:val="30"/>
          <w:szCs w:val="30"/>
        </w:rPr>
        <w:t>万元，其中，公共预算财政经费拨款</w:t>
      </w:r>
      <w:r>
        <w:rPr>
          <w:rFonts w:ascii="仿宋" w:eastAsia="仿宋" w:hAnsi="仿宋" w:cs="仿宋" w:hint="eastAsia"/>
          <w:color w:val="000000"/>
          <w:sz w:val="30"/>
          <w:szCs w:val="30"/>
        </w:rPr>
        <w:t>6487.52</w:t>
      </w:r>
      <w:r>
        <w:rPr>
          <w:rFonts w:ascii="仿宋" w:eastAsia="仿宋" w:hAnsi="仿宋" w:cs="仿宋" w:hint="eastAsia"/>
          <w:color w:val="000000"/>
          <w:sz w:val="30"/>
          <w:szCs w:val="30"/>
        </w:rPr>
        <w:t>万元。义务教育公用经费、纳入预算管理的非税收入和纳入专户管理的非税收入在年初部门预算时，财政部门没有要求做具体预算。</w:t>
      </w:r>
    </w:p>
    <w:p w:rsidR="003B3B89" w:rsidRDefault="004E1F8F">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lastRenderedPageBreak/>
        <w:t>2</w:t>
      </w:r>
      <w:r>
        <w:rPr>
          <w:rFonts w:ascii="仿宋" w:eastAsia="仿宋" w:hAnsi="仿宋" w:cs="仿宋" w:hint="eastAsia"/>
          <w:sz w:val="30"/>
          <w:szCs w:val="30"/>
        </w:rPr>
        <w:t>、部门预算支出</w:t>
      </w:r>
    </w:p>
    <w:p w:rsidR="003B3B89" w:rsidRDefault="004E1F8F">
      <w:pPr>
        <w:spacing w:line="560" w:lineRule="exact"/>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2023</w:t>
      </w:r>
      <w:r>
        <w:rPr>
          <w:rFonts w:ascii="仿宋" w:eastAsia="仿宋" w:hAnsi="仿宋" w:cs="仿宋" w:hint="eastAsia"/>
          <w:color w:val="000000"/>
          <w:sz w:val="30"/>
          <w:szCs w:val="30"/>
        </w:rPr>
        <w:t>年初部门预算支出为</w:t>
      </w:r>
      <w:r>
        <w:rPr>
          <w:rFonts w:ascii="仿宋" w:eastAsia="仿宋" w:hAnsi="仿宋" w:cs="仿宋" w:hint="eastAsia"/>
          <w:color w:val="000000"/>
          <w:sz w:val="30"/>
          <w:szCs w:val="30"/>
        </w:rPr>
        <w:t>6487.52</w:t>
      </w:r>
      <w:r>
        <w:rPr>
          <w:rFonts w:ascii="仿宋" w:eastAsia="仿宋" w:hAnsi="仿宋" w:cs="仿宋" w:hint="eastAsia"/>
          <w:color w:val="000000"/>
          <w:sz w:val="30"/>
          <w:szCs w:val="30"/>
        </w:rPr>
        <w:t>万元，主要用于以下方面：工资福利支出</w:t>
      </w:r>
      <w:r>
        <w:rPr>
          <w:rFonts w:ascii="仿宋" w:eastAsia="仿宋" w:hAnsi="仿宋" w:cs="仿宋" w:hint="eastAsia"/>
          <w:color w:val="000000"/>
          <w:sz w:val="30"/>
          <w:szCs w:val="30"/>
        </w:rPr>
        <w:t>4253.57</w:t>
      </w:r>
      <w:r>
        <w:rPr>
          <w:rFonts w:ascii="仿宋" w:eastAsia="仿宋" w:hAnsi="仿宋" w:cs="仿宋" w:hint="eastAsia"/>
          <w:color w:val="000000"/>
          <w:sz w:val="30"/>
          <w:szCs w:val="30"/>
        </w:rPr>
        <w:t>万元；商品和服务（类）支出</w:t>
      </w:r>
      <w:r>
        <w:rPr>
          <w:rFonts w:ascii="仿宋" w:eastAsia="仿宋" w:hAnsi="仿宋" w:cs="仿宋" w:hint="eastAsia"/>
          <w:color w:val="000000"/>
          <w:sz w:val="30"/>
          <w:szCs w:val="30"/>
        </w:rPr>
        <w:t>1394.85</w:t>
      </w:r>
      <w:r>
        <w:rPr>
          <w:rFonts w:ascii="仿宋" w:eastAsia="仿宋" w:hAnsi="仿宋" w:cs="仿宋" w:hint="eastAsia"/>
          <w:color w:val="000000"/>
          <w:sz w:val="30"/>
          <w:szCs w:val="30"/>
        </w:rPr>
        <w:t>万元</w:t>
      </w:r>
      <w:r>
        <w:rPr>
          <w:rFonts w:ascii="仿宋" w:eastAsia="仿宋" w:hAnsi="仿宋" w:cs="仿宋" w:hint="eastAsia"/>
          <w:color w:val="000000"/>
          <w:sz w:val="30"/>
          <w:szCs w:val="30"/>
        </w:rPr>
        <w:t>;</w:t>
      </w:r>
      <w:r>
        <w:rPr>
          <w:rFonts w:ascii="仿宋" w:eastAsia="仿宋" w:hAnsi="仿宋" w:cs="仿宋" w:hint="eastAsia"/>
          <w:color w:val="000000"/>
          <w:sz w:val="30"/>
          <w:szCs w:val="30"/>
        </w:rPr>
        <w:t>对个人和家庭补助支出</w:t>
      </w:r>
      <w:r>
        <w:rPr>
          <w:rFonts w:ascii="仿宋" w:eastAsia="仿宋" w:hAnsi="仿宋" w:cs="仿宋" w:hint="eastAsia"/>
          <w:color w:val="000000"/>
          <w:sz w:val="30"/>
          <w:szCs w:val="30"/>
        </w:rPr>
        <w:t>605.60</w:t>
      </w:r>
      <w:r>
        <w:rPr>
          <w:rFonts w:ascii="仿宋" w:eastAsia="仿宋" w:hAnsi="仿宋" w:cs="仿宋" w:hint="eastAsia"/>
          <w:color w:val="000000"/>
          <w:sz w:val="30"/>
          <w:szCs w:val="30"/>
        </w:rPr>
        <w:t>万元。</w:t>
      </w:r>
    </w:p>
    <w:p w:rsidR="003B3B89" w:rsidRDefault="004E1F8F">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、三</w:t>
      </w:r>
      <w:proofErr w:type="gramStart"/>
      <w:r>
        <w:rPr>
          <w:rFonts w:ascii="仿宋" w:eastAsia="仿宋" w:hAnsi="仿宋" w:cs="仿宋" w:hint="eastAsia"/>
          <w:sz w:val="30"/>
          <w:szCs w:val="30"/>
        </w:rPr>
        <w:t>公经费</w:t>
      </w:r>
      <w:proofErr w:type="gramEnd"/>
      <w:r>
        <w:rPr>
          <w:rFonts w:ascii="仿宋" w:eastAsia="仿宋" w:hAnsi="仿宋" w:cs="仿宋" w:hint="eastAsia"/>
          <w:sz w:val="30"/>
          <w:szCs w:val="30"/>
        </w:rPr>
        <w:t>预算情况</w:t>
      </w:r>
    </w:p>
    <w:p w:rsidR="003B3B89" w:rsidRDefault="004E1F8F">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2023</w:t>
      </w:r>
      <w:r>
        <w:rPr>
          <w:rFonts w:ascii="仿宋" w:eastAsia="仿宋" w:hAnsi="仿宋" w:cs="仿宋" w:hint="eastAsia"/>
          <w:sz w:val="30"/>
          <w:szCs w:val="30"/>
        </w:rPr>
        <w:t>年度部门预算三</w:t>
      </w:r>
      <w:proofErr w:type="gramStart"/>
      <w:r>
        <w:rPr>
          <w:rFonts w:ascii="仿宋" w:eastAsia="仿宋" w:hAnsi="仿宋" w:cs="仿宋" w:hint="eastAsia"/>
          <w:sz w:val="30"/>
          <w:szCs w:val="30"/>
        </w:rPr>
        <w:t>公经费</w:t>
      </w:r>
      <w:proofErr w:type="gramEnd"/>
      <w:r>
        <w:rPr>
          <w:rFonts w:ascii="仿宋" w:eastAsia="仿宋" w:hAnsi="仿宋" w:cs="仿宋" w:hint="eastAsia"/>
          <w:sz w:val="30"/>
          <w:szCs w:val="30"/>
        </w:rPr>
        <w:t>预算总支出</w:t>
      </w:r>
      <w:r>
        <w:rPr>
          <w:rFonts w:ascii="仿宋" w:eastAsia="仿宋" w:hAnsi="仿宋" w:cs="仿宋" w:hint="eastAsia"/>
          <w:sz w:val="30"/>
          <w:szCs w:val="30"/>
        </w:rPr>
        <w:t>0</w:t>
      </w:r>
      <w:r>
        <w:rPr>
          <w:rFonts w:ascii="仿宋" w:eastAsia="仿宋" w:hAnsi="仿宋" w:cs="仿宋" w:hint="eastAsia"/>
          <w:sz w:val="30"/>
          <w:szCs w:val="30"/>
        </w:rPr>
        <w:t>万元，其中公务车运行维护费</w:t>
      </w:r>
      <w:r>
        <w:rPr>
          <w:rFonts w:ascii="仿宋" w:eastAsia="仿宋" w:hAnsi="仿宋" w:cs="仿宋" w:hint="eastAsia"/>
          <w:sz w:val="30"/>
          <w:szCs w:val="30"/>
        </w:rPr>
        <w:t>0</w:t>
      </w:r>
      <w:r>
        <w:rPr>
          <w:rFonts w:ascii="仿宋" w:eastAsia="仿宋" w:hAnsi="仿宋" w:cs="仿宋" w:hint="eastAsia"/>
          <w:sz w:val="30"/>
          <w:szCs w:val="30"/>
        </w:rPr>
        <w:t>万元，因公出国出境</w:t>
      </w:r>
      <w:r>
        <w:rPr>
          <w:rFonts w:ascii="仿宋" w:eastAsia="仿宋" w:hAnsi="仿宋" w:cs="仿宋" w:hint="eastAsia"/>
          <w:sz w:val="30"/>
          <w:szCs w:val="30"/>
        </w:rPr>
        <w:t>0</w:t>
      </w:r>
      <w:r>
        <w:rPr>
          <w:rFonts w:ascii="仿宋" w:eastAsia="仿宋" w:hAnsi="仿宋" w:cs="仿宋" w:hint="eastAsia"/>
          <w:sz w:val="30"/>
          <w:szCs w:val="30"/>
        </w:rPr>
        <w:t>万元，公务接待费</w:t>
      </w:r>
      <w:r>
        <w:rPr>
          <w:rFonts w:ascii="仿宋" w:eastAsia="仿宋" w:hAnsi="仿宋" w:cs="仿宋" w:hint="eastAsia"/>
          <w:sz w:val="30"/>
          <w:szCs w:val="30"/>
        </w:rPr>
        <w:t>0</w:t>
      </w:r>
      <w:r>
        <w:rPr>
          <w:rFonts w:ascii="仿宋" w:eastAsia="仿宋" w:hAnsi="仿宋" w:cs="仿宋" w:hint="eastAsia"/>
          <w:sz w:val="30"/>
          <w:szCs w:val="30"/>
        </w:rPr>
        <w:t>万元。</w:t>
      </w:r>
    </w:p>
    <w:p w:rsidR="003B3B89" w:rsidRDefault="004E1F8F">
      <w:pPr>
        <w:spacing w:line="56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t>（二）部门预算实际执行情况</w:t>
      </w:r>
    </w:p>
    <w:p w:rsidR="003B3B89" w:rsidRDefault="004E1F8F">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、部门实际收入</w:t>
      </w:r>
    </w:p>
    <w:p w:rsidR="003B3B89" w:rsidRDefault="004E1F8F">
      <w:pPr>
        <w:spacing w:line="560" w:lineRule="exact"/>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2023</w:t>
      </w:r>
      <w:r>
        <w:rPr>
          <w:rFonts w:ascii="仿宋" w:eastAsia="仿宋" w:hAnsi="仿宋" w:cs="仿宋" w:hint="eastAsia"/>
          <w:color w:val="000000"/>
          <w:sz w:val="30"/>
          <w:szCs w:val="30"/>
        </w:rPr>
        <w:t>年度收入决算数</w:t>
      </w:r>
      <w:r>
        <w:rPr>
          <w:rFonts w:ascii="仿宋" w:eastAsia="仿宋" w:hAnsi="仿宋" w:cs="仿宋" w:hint="eastAsia"/>
          <w:color w:val="000000"/>
          <w:sz w:val="30"/>
          <w:szCs w:val="30"/>
        </w:rPr>
        <w:t>6487.52</w:t>
      </w:r>
      <w:r>
        <w:rPr>
          <w:rFonts w:ascii="仿宋" w:eastAsia="仿宋" w:hAnsi="仿宋" w:cs="仿宋" w:hint="eastAsia"/>
          <w:color w:val="000000"/>
          <w:sz w:val="30"/>
          <w:szCs w:val="30"/>
        </w:rPr>
        <w:t>万元，其中，公共预算财政拨款收入</w:t>
      </w:r>
      <w:r>
        <w:rPr>
          <w:rFonts w:ascii="仿宋" w:eastAsia="仿宋" w:hAnsi="仿宋" w:cs="仿宋" w:hint="eastAsia"/>
          <w:color w:val="000000"/>
          <w:sz w:val="30"/>
          <w:szCs w:val="30"/>
        </w:rPr>
        <w:t>6487.52</w:t>
      </w:r>
      <w:r>
        <w:rPr>
          <w:rFonts w:ascii="仿宋" w:eastAsia="仿宋" w:hAnsi="仿宋" w:cs="仿宋" w:hint="eastAsia"/>
          <w:color w:val="000000"/>
          <w:sz w:val="30"/>
          <w:szCs w:val="30"/>
        </w:rPr>
        <w:t>万元，</w:t>
      </w:r>
      <w:r>
        <w:rPr>
          <w:rFonts w:ascii="仿宋" w:eastAsia="仿宋" w:hAnsi="仿宋" w:cs="仿宋" w:hint="eastAsia"/>
          <w:color w:val="000000"/>
          <w:sz w:val="30"/>
          <w:szCs w:val="30"/>
        </w:rPr>
        <w:t>2023</w:t>
      </w:r>
      <w:r>
        <w:rPr>
          <w:rFonts w:ascii="仿宋" w:eastAsia="仿宋" w:hAnsi="仿宋" w:cs="仿宋" w:hint="eastAsia"/>
          <w:color w:val="000000"/>
          <w:sz w:val="30"/>
          <w:szCs w:val="30"/>
        </w:rPr>
        <w:t>年度可用金额合计</w:t>
      </w:r>
      <w:r>
        <w:rPr>
          <w:rFonts w:ascii="仿宋" w:eastAsia="仿宋" w:hAnsi="仿宋" w:cs="仿宋" w:hint="eastAsia"/>
          <w:color w:val="000000"/>
          <w:sz w:val="30"/>
          <w:szCs w:val="30"/>
        </w:rPr>
        <w:t>6487.52</w:t>
      </w:r>
      <w:r>
        <w:rPr>
          <w:rFonts w:ascii="仿宋" w:eastAsia="仿宋" w:hAnsi="仿宋" w:cs="仿宋" w:hint="eastAsia"/>
          <w:color w:val="000000"/>
          <w:sz w:val="30"/>
          <w:szCs w:val="30"/>
        </w:rPr>
        <w:t>万元。</w:t>
      </w:r>
    </w:p>
    <w:p w:rsidR="003B3B89" w:rsidRDefault="004E1F8F">
      <w:pPr>
        <w:spacing w:line="560" w:lineRule="exact"/>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2</w:t>
      </w:r>
      <w:r>
        <w:rPr>
          <w:rFonts w:ascii="仿宋" w:eastAsia="仿宋" w:hAnsi="仿宋" w:cs="仿宋" w:hint="eastAsia"/>
          <w:color w:val="000000"/>
          <w:sz w:val="30"/>
          <w:szCs w:val="30"/>
        </w:rPr>
        <w:t>、部门实际支出</w:t>
      </w:r>
    </w:p>
    <w:p w:rsidR="003B3B89" w:rsidRDefault="004E1F8F">
      <w:pPr>
        <w:spacing w:line="560" w:lineRule="exact"/>
        <w:ind w:firstLineChars="200" w:firstLine="600"/>
        <w:rPr>
          <w:rFonts w:ascii="仿宋" w:eastAsia="仿宋" w:hAnsi="仿宋" w:cs="仿宋"/>
          <w:color w:val="C0504D"/>
          <w:sz w:val="30"/>
          <w:szCs w:val="30"/>
        </w:rPr>
      </w:pPr>
      <w:r>
        <w:rPr>
          <w:rFonts w:ascii="仿宋" w:eastAsia="仿宋" w:hAnsi="仿宋" w:cs="仿宋" w:hint="eastAsia"/>
          <w:color w:val="000000"/>
          <w:sz w:val="30"/>
          <w:szCs w:val="30"/>
        </w:rPr>
        <w:t>2023</w:t>
      </w:r>
      <w:r>
        <w:rPr>
          <w:rFonts w:ascii="仿宋" w:eastAsia="仿宋" w:hAnsi="仿宋" w:cs="仿宋" w:hint="eastAsia"/>
          <w:color w:val="000000"/>
          <w:sz w:val="30"/>
          <w:szCs w:val="30"/>
        </w:rPr>
        <w:t>年度支出决算数</w:t>
      </w:r>
      <w:r>
        <w:rPr>
          <w:rFonts w:ascii="仿宋" w:eastAsia="仿宋" w:hAnsi="仿宋" w:cs="仿宋" w:hint="eastAsia"/>
          <w:color w:val="000000"/>
          <w:sz w:val="30"/>
          <w:szCs w:val="30"/>
        </w:rPr>
        <w:t>6487.52</w:t>
      </w:r>
      <w:r>
        <w:rPr>
          <w:rFonts w:ascii="仿宋" w:eastAsia="仿宋" w:hAnsi="仿宋" w:cs="仿宋" w:hint="eastAsia"/>
          <w:color w:val="000000"/>
          <w:sz w:val="30"/>
          <w:szCs w:val="30"/>
        </w:rPr>
        <w:t>万元。基本支出</w:t>
      </w:r>
      <w:r>
        <w:rPr>
          <w:rFonts w:ascii="仿宋" w:eastAsia="仿宋" w:hAnsi="仿宋" w:cs="仿宋" w:hint="eastAsia"/>
          <w:color w:val="000000"/>
          <w:sz w:val="30"/>
          <w:szCs w:val="30"/>
        </w:rPr>
        <w:t>6258.08</w:t>
      </w:r>
      <w:r>
        <w:rPr>
          <w:rFonts w:ascii="仿宋" w:eastAsia="仿宋" w:hAnsi="仿宋" w:cs="仿宋" w:hint="eastAsia"/>
          <w:color w:val="000000"/>
          <w:sz w:val="30"/>
          <w:szCs w:val="30"/>
        </w:rPr>
        <w:t>万元，（其中：工资福利</w:t>
      </w:r>
      <w:r>
        <w:rPr>
          <w:rFonts w:ascii="仿宋" w:eastAsia="仿宋" w:hAnsi="仿宋" w:cs="仿宋" w:hint="eastAsia"/>
          <w:color w:val="000000"/>
          <w:sz w:val="30"/>
          <w:szCs w:val="30"/>
        </w:rPr>
        <w:t>4253.57</w:t>
      </w:r>
      <w:r>
        <w:rPr>
          <w:rFonts w:ascii="仿宋" w:eastAsia="仿宋" w:hAnsi="仿宋" w:cs="仿宋" w:hint="eastAsia"/>
          <w:color w:val="000000"/>
          <w:sz w:val="30"/>
          <w:szCs w:val="30"/>
        </w:rPr>
        <w:t>万元，商品和服务支出等公用经费</w:t>
      </w:r>
      <w:r>
        <w:rPr>
          <w:rFonts w:ascii="仿宋" w:eastAsia="仿宋" w:hAnsi="仿宋" w:cs="仿宋" w:hint="eastAsia"/>
          <w:color w:val="000000"/>
          <w:sz w:val="30"/>
          <w:szCs w:val="30"/>
        </w:rPr>
        <w:t>1394.85</w:t>
      </w:r>
      <w:r>
        <w:rPr>
          <w:rFonts w:ascii="仿宋" w:eastAsia="仿宋" w:hAnsi="仿宋" w:cs="仿宋" w:hint="eastAsia"/>
          <w:color w:val="000000"/>
          <w:sz w:val="30"/>
          <w:szCs w:val="30"/>
        </w:rPr>
        <w:t>万元），资本性支出</w:t>
      </w:r>
      <w:r>
        <w:rPr>
          <w:rFonts w:ascii="仿宋" w:eastAsia="仿宋" w:hAnsi="仿宋" w:cs="仿宋" w:hint="eastAsia"/>
          <w:color w:val="000000"/>
          <w:sz w:val="30"/>
          <w:szCs w:val="30"/>
        </w:rPr>
        <w:t>233.49</w:t>
      </w:r>
      <w:r>
        <w:rPr>
          <w:rFonts w:ascii="仿宋" w:eastAsia="仿宋" w:hAnsi="仿宋" w:cs="仿宋" w:hint="eastAsia"/>
          <w:color w:val="000000"/>
          <w:sz w:val="30"/>
          <w:szCs w:val="30"/>
        </w:rPr>
        <w:t>万元。</w:t>
      </w:r>
    </w:p>
    <w:p w:rsidR="003B3B89" w:rsidRDefault="004E1F8F">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、三</w:t>
      </w:r>
      <w:proofErr w:type="gramStart"/>
      <w:r>
        <w:rPr>
          <w:rFonts w:ascii="仿宋" w:eastAsia="仿宋" w:hAnsi="仿宋" w:cs="仿宋" w:hint="eastAsia"/>
          <w:sz w:val="30"/>
          <w:szCs w:val="30"/>
        </w:rPr>
        <w:t>公经费</w:t>
      </w:r>
      <w:proofErr w:type="gramEnd"/>
      <w:r>
        <w:rPr>
          <w:rFonts w:ascii="仿宋" w:eastAsia="仿宋" w:hAnsi="仿宋" w:cs="仿宋" w:hint="eastAsia"/>
          <w:sz w:val="30"/>
          <w:szCs w:val="30"/>
        </w:rPr>
        <w:t>实际支出情况</w:t>
      </w:r>
    </w:p>
    <w:p w:rsidR="003B3B89" w:rsidRDefault="004E1F8F">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2023</w:t>
      </w:r>
      <w:r>
        <w:rPr>
          <w:rFonts w:ascii="仿宋" w:eastAsia="仿宋" w:hAnsi="仿宋" w:cs="仿宋" w:hint="eastAsia"/>
          <w:sz w:val="30"/>
          <w:szCs w:val="30"/>
        </w:rPr>
        <w:t>年度部门预算三</w:t>
      </w:r>
      <w:proofErr w:type="gramStart"/>
      <w:r>
        <w:rPr>
          <w:rFonts w:ascii="仿宋" w:eastAsia="仿宋" w:hAnsi="仿宋" w:cs="仿宋" w:hint="eastAsia"/>
          <w:sz w:val="30"/>
          <w:szCs w:val="30"/>
        </w:rPr>
        <w:t>公经费</w:t>
      </w:r>
      <w:proofErr w:type="gramEnd"/>
      <w:r>
        <w:rPr>
          <w:rFonts w:ascii="仿宋" w:eastAsia="仿宋" w:hAnsi="仿宋" w:cs="仿宋" w:hint="eastAsia"/>
          <w:sz w:val="30"/>
          <w:szCs w:val="30"/>
        </w:rPr>
        <w:t>实际总支出</w:t>
      </w:r>
      <w:r>
        <w:rPr>
          <w:rFonts w:ascii="仿宋" w:eastAsia="仿宋" w:hAnsi="仿宋" w:cs="仿宋" w:hint="eastAsia"/>
          <w:sz w:val="30"/>
          <w:szCs w:val="30"/>
        </w:rPr>
        <w:t>0</w:t>
      </w:r>
      <w:r>
        <w:rPr>
          <w:rFonts w:ascii="仿宋" w:eastAsia="仿宋" w:hAnsi="仿宋" w:cs="仿宋" w:hint="eastAsia"/>
          <w:sz w:val="30"/>
          <w:szCs w:val="30"/>
        </w:rPr>
        <w:t>万元，其中公务车运行维护费</w:t>
      </w:r>
      <w:r>
        <w:rPr>
          <w:rFonts w:ascii="仿宋" w:eastAsia="仿宋" w:hAnsi="仿宋" w:cs="仿宋" w:hint="eastAsia"/>
          <w:sz w:val="30"/>
          <w:szCs w:val="30"/>
        </w:rPr>
        <w:t>0</w:t>
      </w:r>
      <w:r>
        <w:rPr>
          <w:rFonts w:ascii="仿宋" w:eastAsia="仿宋" w:hAnsi="仿宋" w:cs="仿宋" w:hint="eastAsia"/>
          <w:sz w:val="30"/>
          <w:szCs w:val="30"/>
        </w:rPr>
        <w:t>万元，因公出国出境</w:t>
      </w:r>
      <w:r>
        <w:rPr>
          <w:rFonts w:ascii="仿宋" w:eastAsia="仿宋" w:hAnsi="仿宋" w:cs="仿宋" w:hint="eastAsia"/>
          <w:sz w:val="30"/>
          <w:szCs w:val="30"/>
        </w:rPr>
        <w:t>0</w:t>
      </w:r>
      <w:r>
        <w:rPr>
          <w:rFonts w:ascii="仿宋" w:eastAsia="仿宋" w:hAnsi="仿宋" w:cs="仿宋" w:hint="eastAsia"/>
          <w:sz w:val="30"/>
          <w:szCs w:val="30"/>
        </w:rPr>
        <w:t>万元，公务接待</w:t>
      </w:r>
      <w:r>
        <w:rPr>
          <w:rFonts w:ascii="仿宋" w:eastAsia="仿宋" w:hAnsi="仿宋" w:cs="仿宋" w:hint="eastAsia"/>
          <w:sz w:val="30"/>
          <w:szCs w:val="30"/>
        </w:rPr>
        <w:t>0</w:t>
      </w:r>
      <w:r>
        <w:rPr>
          <w:rFonts w:ascii="仿宋" w:eastAsia="仿宋" w:hAnsi="仿宋" w:cs="仿宋" w:hint="eastAsia"/>
          <w:sz w:val="30"/>
          <w:szCs w:val="30"/>
        </w:rPr>
        <w:t>万元。</w:t>
      </w:r>
    </w:p>
    <w:p w:rsidR="003B3B89" w:rsidRDefault="004E1F8F">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4</w:t>
      </w:r>
      <w:r>
        <w:rPr>
          <w:rFonts w:ascii="仿宋" w:eastAsia="仿宋" w:hAnsi="仿宋" w:cs="仿宋" w:hint="eastAsia"/>
          <w:sz w:val="30"/>
          <w:szCs w:val="30"/>
        </w:rPr>
        <w:t>、部门年度预算执行情况对比分析</w:t>
      </w:r>
    </w:p>
    <w:p w:rsidR="003B3B89" w:rsidRDefault="004E1F8F">
      <w:pPr>
        <w:spacing w:line="560" w:lineRule="exact"/>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2023</w:t>
      </w:r>
      <w:r>
        <w:rPr>
          <w:rFonts w:ascii="仿宋" w:eastAsia="仿宋" w:hAnsi="仿宋" w:cs="仿宋" w:hint="eastAsia"/>
          <w:color w:val="000000"/>
          <w:sz w:val="30"/>
          <w:szCs w:val="30"/>
        </w:rPr>
        <w:t>年部门整体实际支出</w:t>
      </w:r>
      <w:r>
        <w:rPr>
          <w:rFonts w:ascii="仿宋" w:eastAsia="仿宋" w:hAnsi="仿宋" w:cs="仿宋" w:hint="eastAsia"/>
          <w:color w:val="000000"/>
          <w:sz w:val="30"/>
          <w:szCs w:val="30"/>
        </w:rPr>
        <w:t>6487.52</w:t>
      </w:r>
      <w:r>
        <w:rPr>
          <w:rFonts w:ascii="仿宋" w:eastAsia="仿宋" w:hAnsi="仿宋" w:cs="仿宋" w:hint="eastAsia"/>
          <w:color w:val="000000"/>
          <w:sz w:val="30"/>
          <w:szCs w:val="30"/>
        </w:rPr>
        <w:t>万元，</w:t>
      </w:r>
      <w:r>
        <w:rPr>
          <w:rFonts w:ascii="仿宋" w:eastAsia="仿宋" w:hAnsi="仿宋" w:cs="仿宋" w:hint="eastAsia"/>
          <w:color w:val="000000"/>
          <w:sz w:val="30"/>
          <w:szCs w:val="30"/>
        </w:rPr>
        <w:t>2022</w:t>
      </w:r>
      <w:r>
        <w:rPr>
          <w:rFonts w:ascii="仿宋" w:eastAsia="仿宋" w:hAnsi="仿宋" w:cs="仿宋" w:hint="eastAsia"/>
          <w:color w:val="000000"/>
          <w:sz w:val="30"/>
          <w:szCs w:val="30"/>
        </w:rPr>
        <w:t>年部门整体实际支出</w:t>
      </w:r>
      <w:r>
        <w:rPr>
          <w:rFonts w:ascii="仿宋" w:eastAsia="仿宋" w:hAnsi="仿宋" w:cs="仿宋" w:hint="eastAsia"/>
          <w:color w:val="000000"/>
          <w:sz w:val="30"/>
          <w:szCs w:val="30"/>
        </w:rPr>
        <w:t>7279.1</w:t>
      </w:r>
      <w:r>
        <w:rPr>
          <w:rFonts w:ascii="仿宋" w:eastAsia="仿宋" w:hAnsi="仿宋" w:cs="仿宋" w:hint="eastAsia"/>
          <w:color w:val="000000"/>
          <w:sz w:val="30"/>
          <w:szCs w:val="30"/>
        </w:rPr>
        <w:t>万元，</w:t>
      </w:r>
      <w:r>
        <w:rPr>
          <w:rFonts w:ascii="仿宋" w:eastAsia="仿宋" w:hAnsi="仿宋" w:cs="仿宋" w:hint="eastAsia"/>
          <w:color w:val="000000"/>
          <w:sz w:val="30"/>
          <w:szCs w:val="30"/>
        </w:rPr>
        <w:t>2023</w:t>
      </w:r>
      <w:r>
        <w:rPr>
          <w:rFonts w:ascii="仿宋" w:eastAsia="仿宋" w:hAnsi="仿宋" w:cs="仿宋" w:hint="eastAsia"/>
          <w:color w:val="000000"/>
          <w:sz w:val="30"/>
          <w:szCs w:val="30"/>
        </w:rPr>
        <w:t>年较</w:t>
      </w:r>
      <w:r>
        <w:rPr>
          <w:rFonts w:ascii="仿宋" w:eastAsia="仿宋" w:hAnsi="仿宋" w:cs="仿宋" w:hint="eastAsia"/>
          <w:color w:val="000000"/>
          <w:sz w:val="30"/>
          <w:szCs w:val="30"/>
        </w:rPr>
        <w:t>2022</w:t>
      </w:r>
      <w:r>
        <w:rPr>
          <w:rFonts w:ascii="仿宋" w:eastAsia="仿宋" w:hAnsi="仿宋" w:cs="仿宋" w:hint="eastAsia"/>
          <w:color w:val="000000"/>
          <w:sz w:val="30"/>
          <w:szCs w:val="30"/>
        </w:rPr>
        <w:t>年整体支出减少了</w:t>
      </w:r>
      <w:r>
        <w:rPr>
          <w:rFonts w:ascii="仿宋" w:eastAsia="仿宋" w:hAnsi="仿宋" w:cs="仿宋" w:hint="eastAsia"/>
          <w:color w:val="000000"/>
          <w:sz w:val="30"/>
          <w:szCs w:val="30"/>
        </w:rPr>
        <w:t>791.58</w:t>
      </w:r>
      <w:r>
        <w:rPr>
          <w:rFonts w:ascii="仿宋" w:eastAsia="仿宋" w:hAnsi="仿宋" w:cs="仿宋" w:hint="eastAsia"/>
          <w:color w:val="000000"/>
          <w:sz w:val="30"/>
          <w:szCs w:val="30"/>
        </w:rPr>
        <w:t>万元，整体实际支出减少了</w:t>
      </w:r>
      <w:r>
        <w:rPr>
          <w:rFonts w:ascii="仿宋" w:eastAsia="仿宋" w:hAnsi="仿宋" w:cs="仿宋" w:hint="eastAsia"/>
          <w:color w:val="000000"/>
          <w:sz w:val="30"/>
          <w:szCs w:val="30"/>
        </w:rPr>
        <w:t>10.87%</w:t>
      </w:r>
      <w:r>
        <w:rPr>
          <w:rFonts w:ascii="仿宋" w:eastAsia="仿宋" w:hAnsi="仿宋" w:cs="仿宋" w:hint="eastAsia"/>
          <w:color w:val="000000"/>
          <w:sz w:val="30"/>
          <w:szCs w:val="30"/>
        </w:rPr>
        <w:t>。其中项目支出减少了</w:t>
      </w:r>
      <w:r>
        <w:rPr>
          <w:rFonts w:ascii="仿宋" w:eastAsia="仿宋" w:hAnsi="仿宋" w:cs="仿宋" w:hint="eastAsia"/>
          <w:color w:val="000000"/>
          <w:sz w:val="30"/>
          <w:szCs w:val="30"/>
        </w:rPr>
        <w:t>255.51</w:t>
      </w:r>
      <w:r>
        <w:rPr>
          <w:rFonts w:ascii="仿宋" w:eastAsia="仿宋" w:hAnsi="仿宋" w:cs="仿宋" w:hint="eastAsia"/>
          <w:color w:val="000000"/>
          <w:sz w:val="30"/>
          <w:szCs w:val="30"/>
        </w:rPr>
        <w:t>万元。</w:t>
      </w:r>
    </w:p>
    <w:p w:rsidR="003B3B89" w:rsidRDefault="004E1F8F">
      <w:pPr>
        <w:spacing w:line="56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lastRenderedPageBreak/>
        <w:t>（三）专项支出情况</w:t>
      </w:r>
    </w:p>
    <w:p w:rsidR="003B3B89" w:rsidRDefault="004E1F8F">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我单位</w:t>
      </w:r>
      <w:r>
        <w:rPr>
          <w:rFonts w:ascii="仿宋" w:eastAsia="仿宋" w:hAnsi="仿宋" w:cs="仿宋" w:hint="eastAsia"/>
          <w:sz w:val="30"/>
          <w:szCs w:val="30"/>
        </w:rPr>
        <w:t>2023</w:t>
      </w:r>
      <w:r>
        <w:rPr>
          <w:rFonts w:ascii="仿宋" w:eastAsia="仿宋" w:hAnsi="仿宋" w:cs="仿宋" w:hint="eastAsia"/>
          <w:sz w:val="30"/>
          <w:szCs w:val="30"/>
        </w:rPr>
        <w:t>年学前教育及镇小教学楼</w:t>
      </w:r>
      <w:proofErr w:type="gramStart"/>
      <w:r>
        <w:rPr>
          <w:rFonts w:ascii="仿宋" w:eastAsia="仿宋" w:hAnsi="仿宋" w:cs="仿宋" w:hint="eastAsia"/>
          <w:sz w:val="30"/>
          <w:szCs w:val="30"/>
        </w:rPr>
        <w:t>维修共投入共项目</w:t>
      </w:r>
      <w:proofErr w:type="gramEnd"/>
      <w:r>
        <w:rPr>
          <w:rFonts w:ascii="仿宋" w:eastAsia="仿宋" w:hAnsi="仿宋" w:cs="仿宋" w:hint="eastAsia"/>
          <w:sz w:val="30"/>
          <w:szCs w:val="30"/>
        </w:rPr>
        <w:t>资金</w:t>
      </w:r>
      <w:r>
        <w:rPr>
          <w:rFonts w:ascii="仿宋" w:eastAsia="仿宋" w:hAnsi="仿宋" w:cs="仿宋" w:hint="eastAsia"/>
          <w:color w:val="000000"/>
          <w:sz w:val="30"/>
          <w:szCs w:val="30"/>
        </w:rPr>
        <w:t>233.49</w:t>
      </w:r>
      <w:r>
        <w:rPr>
          <w:rFonts w:ascii="仿宋" w:eastAsia="仿宋" w:hAnsi="仿宋" w:cs="仿宋" w:hint="eastAsia"/>
          <w:sz w:val="30"/>
          <w:szCs w:val="30"/>
        </w:rPr>
        <w:t>万元。</w:t>
      </w:r>
    </w:p>
    <w:p w:rsidR="003B3B89" w:rsidRDefault="004E1F8F">
      <w:pPr>
        <w:spacing w:line="56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t>（三）部门预算实际执行情况评价</w:t>
      </w:r>
    </w:p>
    <w:p w:rsidR="003B3B89" w:rsidRDefault="004E1F8F">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我单位</w:t>
      </w:r>
      <w:r>
        <w:rPr>
          <w:rFonts w:ascii="仿宋" w:eastAsia="仿宋" w:hAnsi="仿宋" w:cs="仿宋" w:hint="eastAsia"/>
          <w:sz w:val="30"/>
          <w:szCs w:val="30"/>
        </w:rPr>
        <w:t>2023</w:t>
      </w:r>
      <w:r>
        <w:rPr>
          <w:rFonts w:ascii="仿宋" w:eastAsia="仿宋" w:hAnsi="仿宋" w:cs="仿宋" w:hint="eastAsia"/>
          <w:sz w:val="30"/>
          <w:szCs w:val="30"/>
        </w:rPr>
        <w:t>年公共预算财政拨款收入</w:t>
      </w:r>
      <w:r>
        <w:rPr>
          <w:rFonts w:ascii="仿宋" w:eastAsia="仿宋" w:hAnsi="仿宋" w:cs="仿宋" w:hint="eastAsia"/>
          <w:color w:val="000000"/>
          <w:sz w:val="30"/>
          <w:szCs w:val="30"/>
        </w:rPr>
        <w:t>6487.52</w:t>
      </w:r>
      <w:r>
        <w:rPr>
          <w:rFonts w:ascii="仿宋" w:eastAsia="仿宋" w:hAnsi="仿宋" w:cs="仿宋" w:hint="eastAsia"/>
          <w:color w:val="000000"/>
          <w:sz w:val="30"/>
          <w:szCs w:val="30"/>
        </w:rPr>
        <w:t>万</w:t>
      </w:r>
      <w:r>
        <w:rPr>
          <w:rFonts w:ascii="仿宋" w:eastAsia="仿宋" w:hAnsi="仿宋" w:cs="仿宋" w:hint="eastAsia"/>
          <w:sz w:val="30"/>
          <w:szCs w:val="30"/>
        </w:rPr>
        <w:t>元，义务教育公用经费、纳入预算管理的非税收入和纳入专户管理的非税收入在年初部门预算时，财政部门没有要求做具体预算。总体来看，我中心校</w:t>
      </w:r>
      <w:r>
        <w:rPr>
          <w:rFonts w:ascii="仿宋" w:eastAsia="仿宋" w:hAnsi="仿宋" w:cs="仿宋" w:hint="eastAsia"/>
          <w:sz w:val="30"/>
          <w:szCs w:val="30"/>
        </w:rPr>
        <w:t>2023</w:t>
      </w:r>
      <w:r>
        <w:rPr>
          <w:rFonts w:ascii="仿宋" w:eastAsia="仿宋" w:hAnsi="仿宋" w:cs="仿宋" w:hint="eastAsia"/>
          <w:sz w:val="30"/>
          <w:szCs w:val="30"/>
        </w:rPr>
        <w:t>年严格执行预算，严格控制支出范围，厉行节约、缩减开支，全年略有节余。</w:t>
      </w:r>
    </w:p>
    <w:p w:rsidR="003B3B89" w:rsidRDefault="004E1F8F">
      <w:pPr>
        <w:spacing w:line="56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t>四、部门专项组织实施情况</w:t>
      </w:r>
    </w:p>
    <w:p w:rsidR="003B3B89" w:rsidRDefault="004E1F8F">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严格执行国家及相关部门有关基建项目的管理规定，加强基本建设项目的审核控制，对所有基建项目的预算、竣工决算等，均需确认工程清单，送审计部门审核，并由其出具审核意见后才可按程序报账；实施工程项目质量控制，严格执行项目招投标制、</w:t>
      </w:r>
      <w:r>
        <w:rPr>
          <w:rFonts w:ascii="仿宋" w:eastAsia="仿宋" w:hAnsi="仿宋" w:cs="仿宋" w:hint="eastAsia"/>
          <w:sz w:val="30"/>
          <w:szCs w:val="30"/>
        </w:rPr>
        <w:t>工程建设监理制和工程合同管理制，确保工程项目质量达标。</w:t>
      </w:r>
    </w:p>
    <w:p w:rsidR="003B3B89" w:rsidRDefault="004E1F8F">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单位内部采取定期和不定期检查、评价采购过程中的薄弱环节，如发现问题，应当及时整改。重点关注：是否按照预算和计划组织采购业务；对于纳入政府集中采购目录的项目，是否按照规定委托集中采购机构实行集中采购；是否存在拆分政府采购项目逃避公开招标的情形；采购进口品或变更采购方式的项目是否履行了审批手续；涉及节能、环保、安全产品的项目是否执行了相关政策；是否按时发布了采购信息；对采购限额标准以上公开招标数据标准以下</w:t>
      </w:r>
      <w:r>
        <w:rPr>
          <w:rFonts w:ascii="仿宋" w:eastAsia="仿宋" w:hAnsi="仿宋" w:cs="仿宋" w:hint="eastAsia"/>
          <w:sz w:val="30"/>
          <w:szCs w:val="30"/>
        </w:rPr>
        <w:lastRenderedPageBreak/>
        <w:t>的政府采购项目，是否按照法定要求选择采购方式；是否按</w:t>
      </w:r>
      <w:r>
        <w:rPr>
          <w:rFonts w:ascii="仿宋" w:eastAsia="仿宋" w:hAnsi="仿宋" w:cs="仿宋" w:hint="eastAsia"/>
          <w:sz w:val="30"/>
          <w:szCs w:val="30"/>
        </w:rPr>
        <w:t>照规定履行验收程序；与采购业务相关的其他情形。</w:t>
      </w:r>
    </w:p>
    <w:p w:rsidR="003B3B89" w:rsidRDefault="004E1F8F">
      <w:pPr>
        <w:spacing w:line="56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t>五、部门整体支出绩效目标</w:t>
      </w:r>
    </w:p>
    <w:p w:rsidR="003B3B89" w:rsidRDefault="004E1F8F">
      <w:pPr>
        <w:ind w:firstLineChars="200" w:firstLine="560"/>
        <w:rPr>
          <w:rFonts w:ascii="宋体" w:eastAsia="宋体" w:hAnsi="宋体" w:cs="宋体"/>
          <w:bCs/>
        </w:rPr>
      </w:pPr>
      <w:r>
        <w:rPr>
          <w:rFonts w:ascii="宋体" w:eastAsia="宋体" w:hAnsi="宋体" w:cs="宋体" w:hint="eastAsia"/>
          <w:bCs/>
        </w:rPr>
        <w:t>1</w:t>
      </w:r>
      <w:r>
        <w:rPr>
          <w:rFonts w:ascii="宋体" w:eastAsia="宋体" w:hAnsi="宋体" w:cs="宋体" w:hint="eastAsia"/>
          <w:bCs/>
        </w:rPr>
        <w:t>、德育工作摆在首位</w:t>
      </w:r>
      <w:r>
        <w:rPr>
          <w:rFonts w:ascii="宋体" w:eastAsia="宋体" w:hAnsi="宋体" w:cs="宋体" w:hint="eastAsia"/>
          <w:bCs/>
        </w:rPr>
        <w:t>，</w:t>
      </w:r>
      <w:r>
        <w:rPr>
          <w:rFonts w:ascii="宋体" w:eastAsia="宋体" w:hAnsi="宋体" w:cs="宋体" w:hint="eastAsia"/>
          <w:bCs/>
        </w:rPr>
        <w:t>师生思想工作</w:t>
      </w:r>
      <w:r>
        <w:rPr>
          <w:rFonts w:ascii="宋体" w:eastAsia="宋体" w:hAnsi="宋体" w:cs="宋体" w:hint="eastAsia"/>
          <w:bCs/>
        </w:rPr>
        <w:t>常</w:t>
      </w:r>
      <w:r>
        <w:rPr>
          <w:rFonts w:ascii="宋体" w:eastAsia="宋体" w:hAnsi="宋体" w:cs="宋体" w:hint="eastAsia"/>
          <w:bCs/>
        </w:rPr>
        <w:t>抓不懈</w:t>
      </w:r>
      <w:r>
        <w:rPr>
          <w:rFonts w:ascii="宋体" w:eastAsia="宋体" w:hAnsi="宋体" w:cs="宋体" w:hint="eastAsia"/>
          <w:bCs/>
        </w:rPr>
        <w:t xml:space="preserve"> </w:t>
      </w:r>
      <w:r>
        <w:rPr>
          <w:rFonts w:ascii="宋体" w:eastAsia="宋体" w:hAnsi="宋体" w:cs="宋体" w:hint="eastAsia"/>
          <w:bCs/>
        </w:rPr>
        <w:t xml:space="preserve">　　</w:t>
      </w:r>
    </w:p>
    <w:p w:rsidR="003B3B89" w:rsidRDefault="004E1F8F">
      <w:pPr>
        <w:ind w:firstLineChars="200" w:firstLine="560"/>
        <w:rPr>
          <w:rFonts w:ascii="宋体" w:eastAsia="宋体" w:hAnsi="宋体" w:cs="宋体"/>
          <w:bCs/>
        </w:rPr>
      </w:pPr>
      <w:r>
        <w:rPr>
          <w:rFonts w:ascii="宋体" w:eastAsia="宋体" w:hAnsi="宋体" w:cs="宋体" w:hint="eastAsia"/>
          <w:bCs/>
        </w:rPr>
        <w:t>（</w:t>
      </w:r>
      <w:r>
        <w:rPr>
          <w:rFonts w:ascii="宋体" w:eastAsia="宋体" w:hAnsi="宋体" w:cs="宋体" w:hint="eastAsia"/>
          <w:bCs/>
        </w:rPr>
        <w:t>1</w:t>
      </w:r>
      <w:r>
        <w:rPr>
          <w:rFonts w:ascii="宋体" w:eastAsia="宋体" w:hAnsi="宋体" w:cs="宋体" w:hint="eastAsia"/>
          <w:bCs/>
        </w:rPr>
        <w:t>）从严规范了教师的从教行为。</w:t>
      </w:r>
    </w:p>
    <w:p w:rsidR="003B3B89" w:rsidRDefault="004E1F8F">
      <w:pPr>
        <w:ind w:firstLineChars="200" w:firstLine="560"/>
        <w:rPr>
          <w:rFonts w:ascii="宋体" w:eastAsia="宋体" w:hAnsi="宋体" w:cs="宋体"/>
          <w:bCs/>
        </w:rPr>
      </w:pPr>
      <w:r>
        <w:rPr>
          <w:rFonts w:ascii="宋体" w:eastAsia="宋体" w:hAnsi="宋体" w:cs="宋体" w:hint="eastAsia"/>
          <w:bCs/>
        </w:rPr>
        <w:t>全镇各个学校</w:t>
      </w:r>
      <w:r>
        <w:rPr>
          <w:rFonts w:ascii="宋体" w:eastAsia="宋体" w:hAnsi="宋体" w:cs="宋体" w:hint="eastAsia"/>
          <w:bCs/>
        </w:rPr>
        <w:t>通过每周一次的政治学习</w:t>
      </w:r>
      <w:r>
        <w:rPr>
          <w:rFonts w:ascii="宋体" w:eastAsia="宋体" w:hAnsi="宋体" w:cs="宋体" w:hint="eastAsia"/>
          <w:bCs/>
        </w:rPr>
        <w:t>，</w:t>
      </w:r>
      <w:r>
        <w:rPr>
          <w:rFonts w:ascii="宋体" w:eastAsia="宋体" w:hAnsi="宋体" w:cs="宋体" w:hint="eastAsia"/>
          <w:bCs/>
        </w:rPr>
        <w:t>让老师们加强</w:t>
      </w:r>
      <w:r>
        <w:rPr>
          <w:rFonts w:ascii="宋体" w:eastAsia="宋体" w:hAnsi="宋体" w:cs="宋体" w:hint="eastAsia"/>
          <w:bCs/>
        </w:rPr>
        <w:t>规范从教的思想</w:t>
      </w:r>
      <w:r>
        <w:rPr>
          <w:rFonts w:ascii="宋体" w:eastAsia="宋体" w:hAnsi="宋体" w:cs="宋体" w:hint="eastAsia"/>
          <w:bCs/>
        </w:rPr>
        <w:t>认识，深刻反省，做到防范于未然。全体教师</w:t>
      </w:r>
      <w:r>
        <w:rPr>
          <w:rFonts w:ascii="宋体" w:eastAsia="宋体" w:hAnsi="宋体" w:cs="宋体" w:hint="eastAsia"/>
          <w:bCs/>
        </w:rPr>
        <w:t>树立做“四有”老师的新理念</w:t>
      </w:r>
      <w:r>
        <w:rPr>
          <w:rFonts w:ascii="宋体" w:eastAsia="宋体" w:hAnsi="宋体" w:cs="宋体" w:hint="eastAsia"/>
          <w:bCs/>
        </w:rPr>
        <w:t>，增强了教师的敬业精神和服务意识。</w:t>
      </w:r>
      <w:r>
        <w:rPr>
          <w:rFonts w:ascii="宋体" w:eastAsia="宋体" w:hAnsi="宋体" w:cs="宋体" w:hint="eastAsia"/>
          <w:bCs/>
        </w:rPr>
        <w:t>同时</w:t>
      </w:r>
      <w:r>
        <w:rPr>
          <w:rFonts w:ascii="宋体" w:eastAsia="宋体" w:hAnsi="宋体" w:cs="宋体" w:hint="eastAsia"/>
          <w:bCs/>
        </w:rPr>
        <w:t>学校与每个教师签订了规范从教行为的承诺书。</w:t>
      </w:r>
      <w:r>
        <w:rPr>
          <w:rFonts w:ascii="宋体" w:eastAsia="宋体" w:hAnsi="宋体" w:cs="宋体" w:hint="eastAsia"/>
          <w:bCs/>
        </w:rPr>
        <w:t xml:space="preserve"> </w:t>
      </w:r>
    </w:p>
    <w:p w:rsidR="003B3B89" w:rsidRDefault="004E1F8F">
      <w:pPr>
        <w:ind w:firstLineChars="200" w:firstLine="560"/>
        <w:rPr>
          <w:rFonts w:ascii="宋体" w:eastAsia="宋体" w:hAnsi="宋体" w:cs="宋体"/>
          <w:bCs/>
        </w:rPr>
      </w:pPr>
      <w:r>
        <w:rPr>
          <w:rFonts w:ascii="宋体" w:eastAsia="宋体" w:hAnsi="宋体" w:cs="宋体" w:hint="eastAsia"/>
          <w:bCs/>
        </w:rPr>
        <w:t>（</w:t>
      </w:r>
      <w:r>
        <w:rPr>
          <w:rFonts w:ascii="宋体" w:eastAsia="宋体" w:hAnsi="宋体" w:cs="宋体" w:hint="eastAsia"/>
          <w:bCs/>
        </w:rPr>
        <w:t>2</w:t>
      </w:r>
      <w:r>
        <w:rPr>
          <w:rFonts w:ascii="宋体" w:eastAsia="宋体" w:hAnsi="宋体" w:cs="宋体" w:hint="eastAsia"/>
          <w:bCs/>
        </w:rPr>
        <w:t>）充分</w:t>
      </w:r>
      <w:r>
        <w:rPr>
          <w:rFonts w:ascii="宋体" w:eastAsia="宋体" w:hAnsi="宋体" w:cs="宋体" w:hint="eastAsia"/>
          <w:bCs/>
        </w:rPr>
        <w:t>利用</w:t>
      </w:r>
      <w:r>
        <w:rPr>
          <w:rFonts w:ascii="宋体" w:eastAsia="宋体" w:hAnsi="宋体" w:cs="宋体" w:hint="eastAsia"/>
          <w:bCs/>
        </w:rPr>
        <w:t>了</w:t>
      </w:r>
      <w:r>
        <w:rPr>
          <w:rFonts w:ascii="宋体" w:eastAsia="宋体" w:hAnsi="宋体" w:cs="宋体" w:hint="eastAsia"/>
          <w:bCs/>
        </w:rPr>
        <w:t>每周的政治活动</w:t>
      </w:r>
      <w:r>
        <w:rPr>
          <w:rFonts w:ascii="宋体" w:eastAsia="宋体" w:hAnsi="宋体" w:cs="宋体" w:hint="eastAsia"/>
          <w:bCs/>
        </w:rPr>
        <w:t>时间。</w:t>
      </w:r>
    </w:p>
    <w:p w:rsidR="003B3B89" w:rsidRDefault="004E1F8F">
      <w:pPr>
        <w:ind w:firstLineChars="200" w:firstLine="560"/>
        <w:rPr>
          <w:rFonts w:ascii="宋体" w:eastAsia="宋体" w:hAnsi="宋体" w:cs="宋体"/>
          <w:bCs/>
        </w:rPr>
      </w:pPr>
      <w:r>
        <w:rPr>
          <w:rFonts w:ascii="宋体" w:eastAsia="宋体" w:hAnsi="宋体" w:cs="宋体" w:hint="eastAsia"/>
          <w:bCs/>
        </w:rPr>
        <w:t>各个学校充分利用每周一的政治活动</w:t>
      </w:r>
      <w:r>
        <w:rPr>
          <w:rFonts w:ascii="宋体" w:eastAsia="宋体" w:hAnsi="宋体" w:cs="宋体" w:hint="eastAsia"/>
          <w:bCs/>
        </w:rPr>
        <w:t>，对学生进行纪律、卫生等行为习惯的养成教育和爱国主义教育、安全教育</w:t>
      </w:r>
      <w:r>
        <w:rPr>
          <w:rFonts w:ascii="宋体" w:eastAsia="宋体" w:hAnsi="宋体" w:cs="宋体" w:hint="eastAsia"/>
          <w:bCs/>
        </w:rPr>
        <w:t>、防溺水教育等</w:t>
      </w:r>
      <w:r>
        <w:rPr>
          <w:rFonts w:ascii="宋体" w:eastAsia="宋体" w:hAnsi="宋体" w:cs="宋体" w:hint="eastAsia"/>
          <w:bCs/>
        </w:rPr>
        <w:t>，充分发挥了学生的主人翁责任感</w:t>
      </w:r>
      <w:r>
        <w:rPr>
          <w:rFonts w:ascii="宋体" w:eastAsia="宋体" w:hAnsi="宋体" w:cs="宋体" w:hint="eastAsia"/>
          <w:bCs/>
        </w:rPr>
        <w:t>，激发了学生的爱国热情。</w:t>
      </w:r>
    </w:p>
    <w:p w:rsidR="003B3B89" w:rsidRDefault="004E1F8F">
      <w:pPr>
        <w:ind w:firstLineChars="200" w:firstLine="560"/>
        <w:rPr>
          <w:rFonts w:ascii="宋体" w:eastAsia="宋体" w:hAnsi="宋体" w:cs="宋体"/>
          <w:bCs/>
        </w:rPr>
      </w:pPr>
      <w:r>
        <w:rPr>
          <w:rFonts w:ascii="宋体" w:eastAsia="宋体" w:hAnsi="宋体" w:cs="宋体" w:hint="eastAsia"/>
          <w:bCs/>
        </w:rPr>
        <w:t>（</w:t>
      </w:r>
      <w:r>
        <w:rPr>
          <w:rFonts w:ascii="宋体" w:eastAsia="宋体" w:hAnsi="宋体" w:cs="宋体" w:hint="eastAsia"/>
          <w:bCs/>
        </w:rPr>
        <w:t>3</w:t>
      </w:r>
      <w:r>
        <w:rPr>
          <w:rFonts w:ascii="宋体" w:eastAsia="宋体" w:hAnsi="宋体" w:cs="宋体" w:hint="eastAsia"/>
          <w:bCs/>
        </w:rPr>
        <w:t>）校园文化内涵丰富，校园板报和各班的</w:t>
      </w:r>
      <w:r>
        <w:rPr>
          <w:rFonts w:ascii="宋体" w:eastAsia="宋体" w:hAnsi="宋体" w:cs="宋体" w:hint="eastAsia"/>
          <w:bCs/>
        </w:rPr>
        <w:t>黑板报</w:t>
      </w:r>
      <w:r>
        <w:rPr>
          <w:rFonts w:ascii="宋体" w:eastAsia="宋体" w:hAnsi="宋体" w:cs="宋体" w:hint="eastAsia"/>
          <w:bCs/>
        </w:rPr>
        <w:t>更新及时。</w:t>
      </w:r>
    </w:p>
    <w:p w:rsidR="003B3B89" w:rsidRDefault="004E1F8F">
      <w:pPr>
        <w:rPr>
          <w:rFonts w:ascii="宋体" w:eastAsia="宋体" w:hAnsi="宋体" w:cs="宋体"/>
          <w:bCs/>
        </w:rPr>
      </w:pPr>
      <w:r>
        <w:rPr>
          <w:rFonts w:ascii="宋体" w:eastAsia="宋体" w:hAnsi="宋体" w:cs="宋体" w:hint="eastAsia"/>
          <w:bCs/>
        </w:rPr>
        <w:t>学校要求班级板报一月一更新，并组织了专题板报活动，如：新冠疫苗接种知识专栏、</w:t>
      </w:r>
      <w:proofErr w:type="gramStart"/>
      <w:r>
        <w:rPr>
          <w:rFonts w:ascii="宋体" w:eastAsia="宋体" w:hAnsi="宋体" w:cs="宋体" w:hint="eastAsia"/>
          <w:bCs/>
        </w:rPr>
        <w:t>防性侵</w:t>
      </w:r>
      <w:proofErr w:type="gramEnd"/>
      <w:r>
        <w:rPr>
          <w:rFonts w:ascii="宋体" w:eastAsia="宋体" w:hAnsi="宋体" w:cs="宋体" w:hint="eastAsia"/>
          <w:bCs/>
        </w:rPr>
        <w:t>专栏、</w:t>
      </w:r>
      <w:r>
        <w:rPr>
          <w:rFonts w:ascii="宋体" w:eastAsia="宋体" w:hAnsi="宋体" w:cs="宋体" w:hint="eastAsia"/>
          <w:bCs/>
        </w:rPr>
        <w:t>防校园欺凌</w:t>
      </w:r>
      <w:r>
        <w:rPr>
          <w:rFonts w:ascii="宋体" w:eastAsia="宋体" w:hAnsi="宋体" w:cs="宋体" w:hint="eastAsia"/>
          <w:bCs/>
        </w:rPr>
        <w:t>专栏、防溺水安全知识专栏等，各年级组及时</w:t>
      </w:r>
      <w:r>
        <w:rPr>
          <w:rFonts w:ascii="宋体" w:eastAsia="宋体" w:hAnsi="宋体" w:cs="宋体" w:hint="eastAsia"/>
          <w:bCs/>
        </w:rPr>
        <w:t>进行检查、评比，效果明显。</w:t>
      </w:r>
      <w:r>
        <w:rPr>
          <w:rFonts w:ascii="宋体" w:eastAsia="宋体" w:hAnsi="宋体" w:cs="宋体" w:hint="eastAsia"/>
          <w:bCs/>
        </w:rPr>
        <w:t>班级板报更新及时，图文并茂、内容充实，字迹工整。同时，学校团委和办公室按时出好学校的专题板报（</w:t>
      </w:r>
      <w:proofErr w:type="gramStart"/>
      <w:r>
        <w:rPr>
          <w:rFonts w:ascii="宋体" w:eastAsia="宋体" w:hAnsi="宋体" w:cs="宋体" w:hint="eastAsia"/>
          <w:bCs/>
        </w:rPr>
        <w:t>防</w:t>
      </w:r>
      <w:r>
        <w:rPr>
          <w:rFonts w:ascii="宋体" w:eastAsia="宋体" w:hAnsi="宋体" w:cs="宋体" w:hint="eastAsia"/>
          <w:bCs/>
        </w:rPr>
        <w:t>性侵防</w:t>
      </w:r>
      <w:proofErr w:type="gramEnd"/>
      <w:r>
        <w:rPr>
          <w:rFonts w:ascii="宋体" w:eastAsia="宋体" w:hAnsi="宋体" w:cs="宋体" w:hint="eastAsia"/>
          <w:bCs/>
        </w:rPr>
        <w:t>欺凌</w:t>
      </w:r>
      <w:r>
        <w:rPr>
          <w:rFonts w:ascii="宋体" w:eastAsia="宋体" w:hAnsi="宋体" w:cs="宋体" w:hint="eastAsia"/>
          <w:bCs/>
        </w:rPr>
        <w:t>、五项管理、共青团知识、庆祝</w:t>
      </w:r>
      <w:r>
        <w:rPr>
          <w:rFonts w:ascii="宋体" w:eastAsia="宋体" w:hAnsi="宋体" w:cs="宋体" w:hint="eastAsia"/>
          <w:bCs/>
        </w:rPr>
        <w:t>二十大胜利召开、健康促进学校建设等</w:t>
      </w:r>
      <w:r>
        <w:rPr>
          <w:rFonts w:ascii="宋体" w:eastAsia="宋体" w:hAnsi="宋体" w:cs="宋体" w:hint="eastAsia"/>
          <w:bCs/>
        </w:rPr>
        <w:t>），这些黑</w:t>
      </w:r>
      <w:r>
        <w:rPr>
          <w:rFonts w:ascii="宋体" w:eastAsia="宋体" w:hAnsi="宋体" w:cs="宋体" w:hint="eastAsia"/>
          <w:bCs/>
        </w:rPr>
        <w:t>板报立意新颖，布局精巧，</w:t>
      </w:r>
      <w:r>
        <w:rPr>
          <w:rFonts w:ascii="宋体" w:eastAsia="宋体" w:hAnsi="宋体" w:cs="宋体" w:hint="eastAsia"/>
          <w:bCs/>
        </w:rPr>
        <w:t>内容充实，图文并茂，</w:t>
      </w:r>
      <w:r>
        <w:rPr>
          <w:rFonts w:ascii="宋体" w:eastAsia="宋体" w:hAnsi="宋体" w:cs="宋体" w:hint="eastAsia"/>
          <w:bCs/>
        </w:rPr>
        <w:lastRenderedPageBreak/>
        <w:t>得到了广大师生的一致好评。</w:t>
      </w:r>
      <w:r>
        <w:rPr>
          <w:rFonts w:ascii="宋体" w:eastAsia="宋体" w:hAnsi="宋体" w:cs="宋体" w:hint="eastAsia"/>
          <w:bCs/>
        </w:rPr>
        <w:t xml:space="preserve"> </w:t>
      </w:r>
    </w:p>
    <w:p w:rsidR="003B3B89" w:rsidRDefault="004E1F8F">
      <w:pPr>
        <w:ind w:firstLineChars="200" w:firstLine="560"/>
        <w:rPr>
          <w:rFonts w:ascii="宋体" w:eastAsia="宋体" w:hAnsi="宋体" w:cs="宋体"/>
          <w:bCs/>
        </w:rPr>
      </w:pPr>
      <w:r>
        <w:rPr>
          <w:rFonts w:ascii="宋体" w:eastAsia="宋体" w:hAnsi="宋体" w:cs="宋体" w:hint="eastAsia"/>
          <w:bCs/>
        </w:rPr>
        <w:t>（</w:t>
      </w:r>
      <w:r>
        <w:rPr>
          <w:rFonts w:ascii="宋体" w:eastAsia="宋体" w:hAnsi="宋体" w:cs="宋体" w:hint="eastAsia"/>
          <w:bCs/>
        </w:rPr>
        <w:t>4</w:t>
      </w:r>
      <w:r>
        <w:rPr>
          <w:rFonts w:ascii="宋体" w:eastAsia="宋体" w:hAnsi="宋体" w:cs="宋体" w:hint="eastAsia"/>
          <w:bCs/>
        </w:rPr>
        <w:t>）</w:t>
      </w:r>
      <w:proofErr w:type="gramStart"/>
      <w:r>
        <w:rPr>
          <w:rFonts w:ascii="宋体" w:eastAsia="宋体" w:hAnsi="宋体" w:cs="宋体" w:hint="eastAsia"/>
          <w:bCs/>
        </w:rPr>
        <w:t>防性侵防</w:t>
      </w:r>
      <w:proofErr w:type="gramEnd"/>
      <w:r>
        <w:rPr>
          <w:rFonts w:ascii="宋体" w:eastAsia="宋体" w:hAnsi="宋体" w:cs="宋体" w:hint="eastAsia"/>
          <w:bCs/>
        </w:rPr>
        <w:t>欺凌等安全教育工作抓得勤，落得实。</w:t>
      </w:r>
    </w:p>
    <w:p w:rsidR="003B3B89" w:rsidRDefault="004E1F8F">
      <w:pPr>
        <w:rPr>
          <w:rFonts w:ascii="宋体" w:eastAsia="宋体" w:hAnsi="宋体" w:cs="宋体"/>
          <w:bCs/>
        </w:rPr>
      </w:pPr>
      <w:r>
        <w:rPr>
          <w:rFonts w:ascii="宋体" w:eastAsia="宋体" w:hAnsi="宋体" w:cs="宋体" w:hint="eastAsia"/>
          <w:bCs/>
        </w:rPr>
        <w:t>学校</w:t>
      </w:r>
      <w:r>
        <w:rPr>
          <w:rFonts w:ascii="宋体" w:eastAsia="宋体" w:hAnsi="宋体" w:cs="宋体" w:hint="eastAsia"/>
          <w:bCs/>
        </w:rPr>
        <w:t>时刻把</w:t>
      </w:r>
      <w:proofErr w:type="gramStart"/>
      <w:r>
        <w:rPr>
          <w:rFonts w:ascii="宋体" w:eastAsia="宋体" w:hAnsi="宋体" w:cs="宋体" w:hint="eastAsia"/>
          <w:bCs/>
        </w:rPr>
        <w:t>防性侵防</w:t>
      </w:r>
      <w:proofErr w:type="gramEnd"/>
      <w:r>
        <w:rPr>
          <w:rFonts w:ascii="宋体" w:eastAsia="宋体" w:hAnsi="宋体" w:cs="宋体" w:hint="eastAsia"/>
          <w:bCs/>
        </w:rPr>
        <w:t>欺凌工作</w:t>
      </w:r>
      <w:r>
        <w:rPr>
          <w:rFonts w:ascii="宋体" w:eastAsia="宋体" w:hAnsi="宋体" w:cs="宋体" w:hint="eastAsia"/>
          <w:bCs/>
        </w:rPr>
        <w:t>放在首位，牢固树立</w:t>
      </w:r>
      <w:proofErr w:type="gramStart"/>
      <w:r>
        <w:rPr>
          <w:rFonts w:ascii="宋体" w:eastAsia="宋体" w:hAnsi="宋体" w:cs="宋体" w:hint="eastAsia"/>
          <w:bCs/>
        </w:rPr>
        <w:t>安全第一</w:t>
      </w:r>
      <w:proofErr w:type="gramEnd"/>
      <w:r>
        <w:rPr>
          <w:rFonts w:ascii="宋体" w:eastAsia="宋体" w:hAnsi="宋体" w:cs="宋体" w:hint="eastAsia"/>
          <w:bCs/>
        </w:rPr>
        <w:t>的思想，为切实消除校园安全故事的发生，积极开展安全教育工作，根据</w:t>
      </w:r>
      <w:r>
        <w:rPr>
          <w:rFonts w:ascii="宋体" w:eastAsia="宋体" w:hAnsi="宋体" w:cs="宋体" w:hint="eastAsia"/>
          <w:bCs/>
        </w:rPr>
        <w:t>各个学校</w:t>
      </w:r>
      <w:r>
        <w:rPr>
          <w:rFonts w:ascii="宋体" w:eastAsia="宋体" w:hAnsi="宋体" w:cs="宋体" w:hint="eastAsia"/>
          <w:bCs/>
        </w:rPr>
        <w:t>实际，刚开学，</w:t>
      </w:r>
      <w:r>
        <w:rPr>
          <w:rFonts w:ascii="宋体" w:eastAsia="宋体" w:hAnsi="宋体" w:cs="宋体" w:hint="eastAsia"/>
          <w:bCs/>
        </w:rPr>
        <w:t>政教室组织各班</w:t>
      </w:r>
      <w:r>
        <w:rPr>
          <w:rFonts w:ascii="宋体" w:eastAsia="宋体" w:hAnsi="宋体" w:cs="宋体" w:hint="eastAsia"/>
          <w:bCs/>
        </w:rPr>
        <w:t>召开了“</w:t>
      </w:r>
      <w:r>
        <w:rPr>
          <w:rFonts w:ascii="宋体" w:eastAsia="宋体" w:hAnsi="宋体" w:cs="宋体" w:hint="eastAsia"/>
          <w:bCs/>
        </w:rPr>
        <w:t>防性第一课</w:t>
      </w:r>
      <w:r>
        <w:rPr>
          <w:rFonts w:ascii="宋体" w:eastAsia="宋体" w:hAnsi="宋体" w:cs="宋体" w:hint="eastAsia"/>
          <w:bCs/>
        </w:rPr>
        <w:t>”的主题校会</w:t>
      </w:r>
      <w:r>
        <w:rPr>
          <w:rFonts w:ascii="宋体" w:eastAsia="宋体" w:hAnsi="宋体" w:cs="宋体" w:hint="eastAsia"/>
          <w:bCs/>
        </w:rPr>
        <w:t>；从</w:t>
      </w:r>
      <w:r>
        <w:rPr>
          <w:rFonts w:ascii="宋体" w:eastAsia="宋体" w:hAnsi="宋体" w:cs="宋体" w:hint="eastAsia"/>
          <w:bCs/>
        </w:rPr>
        <w:t>9</w:t>
      </w:r>
      <w:r>
        <w:rPr>
          <w:rFonts w:ascii="宋体" w:eastAsia="宋体" w:hAnsi="宋体" w:cs="宋体" w:hint="eastAsia"/>
          <w:bCs/>
        </w:rPr>
        <w:t>月份开始组织学习</w:t>
      </w:r>
      <w:proofErr w:type="gramStart"/>
      <w:r>
        <w:rPr>
          <w:rFonts w:ascii="宋体" w:eastAsia="宋体" w:hAnsi="宋体" w:cs="宋体" w:hint="eastAsia"/>
          <w:bCs/>
        </w:rPr>
        <w:t>防性侵安全</w:t>
      </w:r>
      <w:proofErr w:type="gramEnd"/>
      <w:r>
        <w:rPr>
          <w:rFonts w:ascii="宋体" w:eastAsia="宋体" w:hAnsi="宋体" w:cs="宋体" w:hint="eastAsia"/>
          <w:bCs/>
        </w:rPr>
        <w:t>知识，团委举行了</w:t>
      </w:r>
      <w:proofErr w:type="gramStart"/>
      <w:r>
        <w:rPr>
          <w:rFonts w:ascii="宋体" w:eastAsia="宋体" w:hAnsi="宋体" w:cs="宋体" w:hint="eastAsia"/>
          <w:bCs/>
        </w:rPr>
        <w:t>防性侵</w:t>
      </w:r>
      <w:proofErr w:type="gramEnd"/>
      <w:r>
        <w:rPr>
          <w:rFonts w:ascii="宋体" w:eastAsia="宋体" w:hAnsi="宋体" w:cs="宋体" w:hint="eastAsia"/>
          <w:bCs/>
        </w:rPr>
        <w:t>专题讲座，进行了多次全校性的“防性侵”知识讲座；</w:t>
      </w:r>
      <w:r>
        <w:rPr>
          <w:rFonts w:ascii="宋体" w:eastAsia="宋体" w:hAnsi="宋体" w:cs="宋体" w:hint="eastAsia"/>
          <w:bCs/>
        </w:rPr>
        <w:t>10</w:t>
      </w:r>
      <w:r>
        <w:rPr>
          <w:rFonts w:ascii="宋体" w:eastAsia="宋体" w:hAnsi="宋体" w:cs="宋体" w:hint="eastAsia"/>
          <w:bCs/>
        </w:rPr>
        <w:t>月份和</w:t>
      </w:r>
      <w:r>
        <w:rPr>
          <w:rFonts w:ascii="宋体" w:eastAsia="宋体" w:hAnsi="宋体" w:cs="宋体" w:hint="eastAsia"/>
          <w:bCs/>
        </w:rPr>
        <w:t>11</w:t>
      </w:r>
      <w:r>
        <w:rPr>
          <w:rFonts w:ascii="宋体" w:eastAsia="宋体" w:hAnsi="宋体" w:cs="宋体" w:hint="eastAsia"/>
          <w:bCs/>
        </w:rPr>
        <w:t>月初组织了</w:t>
      </w:r>
      <w:r>
        <w:rPr>
          <w:rFonts w:ascii="宋体" w:eastAsia="宋体" w:hAnsi="宋体" w:cs="宋体" w:hint="eastAsia"/>
          <w:bCs/>
        </w:rPr>
        <w:t>全体班主任和</w:t>
      </w:r>
      <w:r>
        <w:rPr>
          <w:rFonts w:ascii="宋体" w:eastAsia="宋体" w:hAnsi="宋体" w:cs="宋体" w:hint="eastAsia"/>
          <w:bCs/>
        </w:rPr>
        <w:t>转任女生辅导</w:t>
      </w:r>
      <w:r>
        <w:rPr>
          <w:rFonts w:ascii="宋体" w:eastAsia="宋体" w:hAnsi="宋体" w:cs="宋体" w:hint="eastAsia"/>
          <w:bCs/>
        </w:rPr>
        <w:t>教师进行了两次“</w:t>
      </w:r>
      <w:r>
        <w:rPr>
          <w:rFonts w:ascii="宋体" w:eastAsia="宋体" w:hAnsi="宋体" w:cs="宋体" w:hint="eastAsia"/>
          <w:bCs/>
        </w:rPr>
        <w:t>防性侵防欺凌</w:t>
      </w:r>
      <w:r>
        <w:rPr>
          <w:rFonts w:ascii="宋体" w:eastAsia="宋体" w:hAnsi="宋体" w:cs="宋体" w:hint="eastAsia"/>
          <w:bCs/>
        </w:rPr>
        <w:t>”</w:t>
      </w:r>
      <w:r>
        <w:rPr>
          <w:rFonts w:ascii="宋体" w:eastAsia="宋体" w:hAnsi="宋体" w:cs="宋体" w:hint="eastAsia"/>
          <w:bCs/>
        </w:rPr>
        <w:t>专题</w:t>
      </w:r>
      <w:r>
        <w:rPr>
          <w:rFonts w:ascii="宋体" w:eastAsia="宋体" w:hAnsi="宋体" w:cs="宋体" w:hint="eastAsia"/>
          <w:bCs/>
        </w:rPr>
        <w:t>活动，</w:t>
      </w:r>
      <w:r>
        <w:rPr>
          <w:rFonts w:ascii="宋体" w:eastAsia="宋体" w:hAnsi="宋体" w:cs="宋体" w:hint="eastAsia"/>
          <w:bCs/>
        </w:rPr>
        <w:t>及时了解每位女生的心里活动</w:t>
      </w:r>
      <w:r>
        <w:rPr>
          <w:rFonts w:ascii="宋体" w:eastAsia="宋体" w:hAnsi="宋体" w:cs="宋体" w:hint="eastAsia"/>
          <w:bCs/>
        </w:rPr>
        <w:t>，做好了</w:t>
      </w:r>
      <w:r>
        <w:rPr>
          <w:rFonts w:ascii="宋体" w:eastAsia="宋体" w:hAnsi="宋体" w:cs="宋体" w:hint="eastAsia"/>
          <w:bCs/>
        </w:rPr>
        <w:t>特殊</w:t>
      </w:r>
      <w:r>
        <w:rPr>
          <w:rFonts w:ascii="宋体" w:eastAsia="宋体" w:hAnsi="宋体" w:cs="宋体" w:hint="eastAsia"/>
          <w:bCs/>
        </w:rPr>
        <w:t>学生</w:t>
      </w:r>
      <w:r>
        <w:rPr>
          <w:rFonts w:ascii="宋体" w:eastAsia="宋体" w:hAnsi="宋体" w:cs="宋体" w:hint="eastAsia"/>
          <w:bCs/>
        </w:rPr>
        <w:t>心理健康</w:t>
      </w:r>
      <w:r>
        <w:rPr>
          <w:rFonts w:ascii="宋体" w:eastAsia="宋体" w:hAnsi="宋体" w:cs="宋体" w:hint="eastAsia"/>
          <w:bCs/>
        </w:rPr>
        <w:t>档案，并做到了一生一档。</w:t>
      </w:r>
    </w:p>
    <w:p w:rsidR="003B3B89" w:rsidRDefault="004E1F8F">
      <w:pPr>
        <w:ind w:firstLineChars="200" w:firstLine="560"/>
        <w:rPr>
          <w:rFonts w:ascii="宋体" w:eastAsia="宋体" w:hAnsi="宋体" w:cs="宋体"/>
          <w:bCs/>
        </w:rPr>
      </w:pPr>
      <w:r>
        <w:rPr>
          <w:rFonts w:ascii="宋体" w:eastAsia="宋体" w:hAnsi="宋体" w:cs="宋体" w:hint="eastAsia"/>
          <w:bCs/>
        </w:rPr>
        <w:t>防溺水工作力度史无前例。</w:t>
      </w:r>
    </w:p>
    <w:p w:rsidR="003B3B89" w:rsidRDefault="004E1F8F">
      <w:pPr>
        <w:ind w:firstLineChars="200" w:firstLine="560"/>
        <w:rPr>
          <w:rFonts w:ascii="宋体" w:eastAsia="宋体" w:hAnsi="宋体" w:cs="宋体"/>
          <w:bCs/>
        </w:rPr>
      </w:pPr>
      <w:r>
        <w:rPr>
          <w:rFonts w:ascii="宋体" w:eastAsia="宋体" w:hAnsi="宋体" w:cs="宋体" w:hint="eastAsia"/>
          <w:bCs/>
        </w:rPr>
        <w:t>2023</w:t>
      </w:r>
      <w:r>
        <w:rPr>
          <w:rFonts w:ascii="宋体" w:eastAsia="宋体" w:hAnsi="宋体" w:cs="宋体" w:hint="eastAsia"/>
          <w:bCs/>
        </w:rPr>
        <w:t>年，按照县防溺水办公室的工作要求，全镇各校共进行了</w:t>
      </w:r>
      <w:r>
        <w:rPr>
          <w:rFonts w:ascii="宋体" w:eastAsia="宋体" w:hAnsi="宋体" w:cs="宋体" w:hint="eastAsia"/>
          <w:bCs/>
        </w:rPr>
        <w:t>5</w:t>
      </w:r>
      <w:r>
        <w:rPr>
          <w:rFonts w:ascii="宋体" w:eastAsia="宋体" w:hAnsi="宋体" w:cs="宋体" w:hint="eastAsia"/>
          <w:bCs/>
        </w:rPr>
        <w:t>次防溺水大家访，“千师访万家”，全面家访，重点学生家访，重点学生回访等，严格落实防溺水工作，把防溺水工作做到每个家长、每个学生的心里。</w:t>
      </w:r>
      <w:r>
        <w:rPr>
          <w:rFonts w:ascii="宋体" w:eastAsia="宋体" w:hAnsi="宋体" w:cs="宋体" w:hint="eastAsia"/>
          <w:bCs/>
        </w:rPr>
        <w:t>2023</w:t>
      </w:r>
      <w:r>
        <w:rPr>
          <w:rFonts w:ascii="宋体" w:eastAsia="宋体" w:hAnsi="宋体" w:cs="宋体" w:hint="eastAsia"/>
          <w:bCs/>
        </w:rPr>
        <w:t>年，我镇各学校零溺亡。</w:t>
      </w:r>
    </w:p>
    <w:p w:rsidR="003B3B89" w:rsidRDefault="004E1F8F">
      <w:pPr>
        <w:ind w:firstLineChars="200" w:firstLine="560"/>
        <w:rPr>
          <w:rFonts w:ascii="宋体" w:eastAsia="宋体" w:hAnsi="宋体" w:cs="宋体"/>
          <w:bCs/>
        </w:rPr>
      </w:pPr>
      <w:r>
        <w:rPr>
          <w:rFonts w:ascii="宋体" w:eastAsia="宋体" w:hAnsi="宋体" w:cs="宋体" w:hint="eastAsia"/>
          <w:bCs/>
        </w:rPr>
        <w:t>2</w:t>
      </w:r>
      <w:r>
        <w:rPr>
          <w:rFonts w:ascii="宋体" w:eastAsia="宋体" w:hAnsi="宋体" w:cs="宋体" w:hint="eastAsia"/>
          <w:bCs/>
        </w:rPr>
        <w:t>、</w:t>
      </w:r>
      <w:r>
        <w:rPr>
          <w:rFonts w:ascii="宋体" w:eastAsia="宋体" w:hAnsi="宋体" w:cs="宋体" w:hint="eastAsia"/>
          <w:bCs/>
        </w:rPr>
        <w:t>集体和个人</w:t>
      </w:r>
      <w:r>
        <w:rPr>
          <w:rFonts w:ascii="宋体" w:eastAsia="宋体" w:hAnsi="宋体" w:cs="宋体" w:hint="eastAsia"/>
          <w:bCs/>
        </w:rPr>
        <w:t>荣誉接二连三。</w:t>
      </w:r>
    </w:p>
    <w:p w:rsidR="003B3B89" w:rsidRDefault="004E1F8F">
      <w:pPr>
        <w:rPr>
          <w:rFonts w:ascii="宋体" w:eastAsia="宋体" w:hAnsi="宋体" w:cs="宋体"/>
          <w:bCs/>
        </w:rPr>
      </w:pPr>
      <w:r>
        <w:rPr>
          <w:rFonts w:ascii="宋体" w:eastAsia="宋体" w:hAnsi="宋体" w:cs="宋体" w:hint="eastAsia"/>
          <w:bCs/>
        </w:rPr>
        <w:t>本年度，山门镇各学校认真工作获得各种荣誉，比如山门镇中学荣获“洞口县课前一支歌示范学校”。在九年级毕业会考中，山门镇中学荣获全县综合排名第十名。六年级在县质量监测中，取得了令人非常满意的成绩：</w:t>
      </w:r>
      <w:r>
        <w:rPr>
          <w:rFonts w:ascii="宋体" w:eastAsia="宋体" w:hAnsi="宋体" w:cs="宋体" w:hint="eastAsia"/>
          <w:bCs/>
        </w:rPr>
        <w:t>山门镇中心小学校综合排名位列全县第三；</w:t>
      </w:r>
    </w:p>
    <w:p w:rsidR="003B3B89" w:rsidRDefault="004E1F8F">
      <w:pPr>
        <w:rPr>
          <w:rFonts w:ascii="宋体" w:eastAsia="宋体" w:hAnsi="宋体" w:cs="宋体"/>
          <w:bCs/>
        </w:rPr>
      </w:pPr>
      <w:r>
        <w:rPr>
          <w:rFonts w:ascii="宋体" w:eastAsia="宋体" w:hAnsi="宋体" w:cs="宋体" w:hint="eastAsia"/>
          <w:bCs/>
        </w:rPr>
        <w:t>有</w:t>
      </w:r>
      <w:r>
        <w:rPr>
          <w:rFonts w:ascii="宋体" w:eastAsia="宋体" w:hAnsi="宋体" w:cs="宋体" w:hint="eastAsia"/>
          <w:bCs/>
        </w:rPr>
        <w:t>23</w:t>
      </w:r>
      <w:r>
        <w:rPr>
          <w:rFonts w:ascii="宋体" w:eastAsia="宋体" w:hAnsi="宋体" w:cs="宋体" w:hint="eastAsia"/>
          <w:bCs/>
        </w:rPr>
        <w:t>为教师撰写的论文均在省里获奖；十二位</w:t>
      </w:r>
      <w:proofErr w:type="gramStart"/>
      <w:r>
        <w:rPr>
          <w:rFonts w:ascii="宋体" w:eastAsia="宋体" w:hAnsi="宋体" w:cs="宋体" w:hint="eastAsia"/>
          <w:bCs/>
        </w:rPr>
        <w:t>位</w:t>
      </w:r>
      <w:proofErr w:type="gramEnd"/>
      <w:r>
        <w:rPr>
          <w:rFonts w:ascii="宋体" w:eastAsia="宋体" w:hAnsi="宋体" w:cs="宋体" w:hint="eastAsia"/>
          <w:bCs/>
        </w:rPr>
        <w:t>教师被评为中心校优秀</w:t>
      </w:r>
      <w:r>
        <w:rPr>
          <w:rFonts w:ascii="宋体" w:eastAsia="宋体" w:hAnsi="宋体" w:cs="宋体" w:hint="eastAsia"/>
          <w:bCs/>
        </w:rPr>
        <w:lastRenderedPageBreak/>
        <w:t>党员者；</w:t>
      </w:r>
      <w:r>
        <w:rPr>
          <w:rFonts w:ascii="宋体" w:eastAsia="宋体" w:hAnsi="宋体" w:cs="宋体" w:hint="eastAsia"/>
          <w:bCs/>
        </w:rPr>
        <w:t>18</w:t>
      </w:r>
      <w:r>
        <w:rPr>
          <w:rFonts w:ascii="宋体" w:eastAsia="宋体" w:hAnsi="宋体" w:cs="宋体" w:hint="eastAsia"/>
          <w:bCs/>
        </w:rPr>
        <w:t>位中小学教师被评为“洞口县骨干教师”。</w:t>
      </w:r>
      <w:r>
        <w:rPr>
          <w:rFonts w:ascii="宋体" w:eastAsia="宋体" w:hAnsi="宋体" w:cs="宋体" w:hint="eastAsia"/>
          <w:bCs/>
        </w:rPr>
        <w:t>3</w:t>
      </w:r>
      <w:r>
        <w:rPr>
          <w:rFonts w:ascii="宋体" w:eastAsia="宋体" w:hAnsi="宋体" w:cs="宋体" w:hint="eastAsia"/>
          <w:bCs/>
        </w:rPr>
        <w:t>位教师获得“洞口县优秀班主任”荣誉称号，</w:t>
      </w:r>
      <w:r>
        <w:rPr>
          <w:rFonts w:ascii="宋体" w:eastAsia="宋体" w:hAnsi="宋体" w:cs="宋体" w:hint="eastAsia"/>
          <w:bCs/>
        </w:rPr>
        <w:t>1</w:t>
      </w:r>
      <w:r>
        <w:rPr>
          <w:rFonts w:ascii="宋体" w:eastAsia="宋体" w:hAnsi="宋体" w:cs="宋体" w:hint="eastAsia"/>
          <w:bCs/>
        </w:rPr>
        <w:t>名教师获得“先进德育个人”荣誉称号，</w:t>
      </w:r>
      <w:r>
        <w:rPr>
          <w:rFonts w:ascii="宋体" w:eastAsia="宋体" w:hAnsi="宋体" w:cs="宋体" w:hint="eastAsia"/>
          <w:bCs/>
        </w:rPr>
        <w:t>2</w:t>
      </w:r>
      <w:r>
        <w:rPr>
          <w:rFonts w:ascii="宋体" w:eastAsia="宋体" w:hAnsi="宋体" w:cs="宋体" w:hint="eastAsia"/>
          <w:bCs/>
        </w:rPr>
        <w:t>名校长获得“洞口县名校长”荣誉称号。</w:t>
      </w:r>
    </w:p>
    <w:p w:rsidR="003B3B89" w:rsidRDefault="004E1F8F">
      <w:pPr>
        <w:ind w:firstLineChars="200" w:firstLine="560"/>
        <w:rPr>
          <w:rFonts w:ascii="宋体" w:eastAsia="宋体" w:hAnsi="宋体" w:cs="宋体"/>
          <w:bCs/>
        </w:rPr>
      </w:pPr>
      <w:r>
        <w:rPr>
          <w:rFonts w:ascii="宋体" w:eastAsia="宋体" w:hAnsi="宋体" w:cs="宋体" w:hint="eastAsia"/>
          <w:bCs/>
        </w:rPr>
        <w:t>3</w:t>
      </w:r>
      <w:r>
        <w:rPr>
          <w:rFonts w:ascii="宋体" w:eastAsia="宋体" w:hAnsi="宋体" w:cs="宋体" w:hint="eastAsia"/>
          <w:bCs/>
        </w:rPr>
        <w:t>、</w:t>
      </w:r>
      <w:r>
        <w:rPr>
          <w:rFonts w:ascii="宋体" w:eastAsia="宋体" w:hAnsi="宋体" w:cs="宋体" w:hint="eastAsia"/>
          <w:bCs/>
        </w:rPr>
        <w:t>学校</w:t>
      </w:r>
      <w:r>
        <w:rPr>
          <w:rFonts w:ascii="宋体" w:eastAsia="宋体" w:hAnsi="宋体" w:cs="宋体" w:hint="eastAsia"/>
          <w:bCs/>
        </w:rPr>
        <w:t>管理</w:t>
      </w:r>
      <w:r>
        <w:rPr>
          <w:rFonts w:ascii="宋体" w:eastAsia="宋体" w:hAnsi="宋体" w:cs="宋体" w:hint="eastAsia"/>
          <w:bCs/>
        </w:rPr>
        <w:t>制度化</w:t>
      </w:r>
      <w:r>
        <w:rPr>
          <w:rFonts w:ascii="宋体" w:eastAsia="宋体" w:hAnsi="宋体" w:cs="宋体" w:hint="eastAsia"/>
          <w:bCs/>
        </w:rPr>
        <w:t>，教师素养</w:t>
      </w:r>
      <w:r>
        <w:rPr>
          <w:rFonts w:ascii="宋体" w:eastAsia="宋体" w:hAnsi="宋体" w:cs="宋体" w:hint="eastAsia"/>
          <w:bCs/>
        </w:rPr>
        <w:t>不断提高</w:t>
      </w:r>
    </w:p>
    <w:p w:rsidR="003B3B89" w:rsidRDefault="004E1F8F">
      <w:pPr>
        <w:ind w:firstLineChars="100" w:firstLine="280"/>
        <w:rPr>
          <w:rFonts w:ascii="宋体" w:eastAsia="宋体" w:hAnsi="宋体" w:cs="宋体"/>
          <w:bCs/>
        </w:rPr>
      </w:pPr>
      <w:r>
        <w:rPr>
          <w:rFonts w:ascii="宋体" w:eastAsia="宋体" w:hAnsi="宋体" w:cs="宋体" w:hint="eastAsia"/>
          <w:bCs/>
        </w:rPr>
        <w:t>（</w:t>
      </w:r>
      <w:r>
        <w:rPr>
          <w:rFonts w:ascii="宋体" w:eastAsia="宋体" w:hAnsi="宋体" w:cs="宋体" w:hint="eastAsia"/>
          <w:bCs/>
        </w:rPr>
        <w:t>1</w:t>
      </w:r>
      <w:r>
        <w:rPr>
          <w:rFonts w:ascii="宋体" w:eastAsia="宋体" w:hAnsi="宋体" w:cs="宋体" w:hint="eastAsia"/>
          <w:bCs/>
        </w:rPr>
        <w:t>）</w:t>
      </w:r>
      <w:r>
        <w:rPr>
          <w:rFonts w:ascii="宋体" w:eastAsia="宋体" w:hAnsi="宋体" w:cs="宋体" w:hint="eastAsia"/>
          <w:bCs/>
        </w:rPr>
        <w:t>健全学校的各项规章制度</w:t>
      </w:r>
      <w:r>
        <w:rPr>
          <w:rFonts w:ascii="宋体" w:eastAsia="宋体" w:hAnsi="宋体" w:cs="宋体" w:hint="eastAsia"/>
          <w:bCs/>
        </w:rPr>
        <w:t>。</w:t>
      </w:r>
    </w:p>
    <w:p w:rsidR="003B3B89" w:rsidRDefault="004E1F8F">
      <w:pPr>
        <w:rPr>
          <w:rFonts w:ascii="宋体" w:eastAsia="宋体" w:hAnsi="宋体" w:cs="宋体"/>
          <w:bCs/>
        </w:rPr>
      </w:pPr>
      <w:r>
        <w:rPr>
          <w:rFonts w:ascii="宋体" w:eastAsia="宋体" w:hAnsi="宋体" w:cs="宋体" w:hint="eastAsia"/>
          <w:bCs/>
        </w:rPr>
        <w:t>各</w:t>
      </w:r>
      <w:r>
        <w:rPr>
          <w:rFonts w:ascii="宋体" w:eastAsia="宋体" w:hAnsi="宋体" w:cs="宋体" w:hint="eastAsia"/>
          <w:bCs/>
        </w:rPr>
        <w:t>学校</w:t>
      </w:r>
      <w:r>
        <w:rPr>
          <w:rFonts w:ascii="宋体" w:eastAsia="宋体" w:hAnsi="宋体" w:cs="宋体" w:hint="eastAsia"/>
          <w:bCs/>
        </w:rPr>
        <w:t>坚持依法治校，用制度管人，按制度办事</w:t>
      </w:r>
      <w:r>
        <w:rPr>
          <w:rFonts w:ascii="宋体" w:eastAsia="宋体" w:hAnsi="宋体" w:cs="宋体" w:hint="eastAsia"/>
          <w:bCs/>
        </w:rPr>
        <w:t>。</w:t>
      </w:r>
      <w:r>
        <w:rPr>
          <w:rFonts w:ascii="宋体" w:eastAsia="宋体" w:hAnsi="宋体" w:cs="宋体" w:hint="eastAsia"/>
          <w:bCs/>
        </w:rPr>
        <w:t>教师上下班实行早晚签到制，</w:t>
      </w:r>
      <w:r>
        <w:rPr>
          <w:rFonts w:ascii="宋体" w:eastAsia="宋体" w:hAnsi="宋体" w:cs="宋体" w:hint="eastAsia"/>
          <w:bCs/>
        </w:rPr>
        <w:t>实行</w:t>
      </w:r>
      <w:r>
        <w:rPr>
          <w:rFonts w:ascii="宋体" w:eastAsia="宋体" w:hAnsi="宋体" w:cs="宋体" w:hint="eastAsia"/>
          <w:bCs/>
        </w:rPr>
        <w:t>教师的工作</w:t>
      </w:r>
      <w:r>
        <w:rPr>
          <w:rFonts w:ascii="宋体" w:eastAsia="宋体" w:hAnsi="宋体" w:cs="宋体" w:hint="eastAsia"/>
          <w:bCs/>
        </w:rPr>
        <w:t>实</w:t>
      </w:r>
      <w:r>
        <w:rPr>
          <w:rFonts w:ascii="宋体" w:eastAsia="宋体" w:hAnsi="宋体" w:cs="宋体" w:hint="eastAsia"/>
          <w:bCs/>
        </w:rPr>
        <w:t>绩、出勤与绩效工资挂钩</w:t>
      </w:r>
      <w:r>
        <w:rPr>
          <w:rFonts w:ascii="宋体" w:eastAsia="宋体" w:hAnsi="宋体" w:cs="宋体" w:hint="eastAsia"/>
          <w:bCs/>
        </w:rPr>
        <w:t>制度</w:t>
      </w:r>
      <w:r>
        <w:rPr>
          <w:rFonts w:ascii="宋体" w:eastAsia="宋体" w:hAnsi="宋体" w:cs="宋体" w:hint="eastAsia"/>
          <w:bCs/>
        </w:rPr>
        <w:t>。</w:t>
      </w:r>
      <w:r>
        <w:rPr>
          <w:rFonts w:ascii="宋体" w:eastAsia="宋体" w:hAnsi="宋体" w:cs="宋体" w:hint="eastAsia"/>
          <w:bCs/>
        </w:rPr>
        <w:t>规范了教师管理，</w:t>
      </w:r>
      <w:r>
        <w:rPr>
          <w:rFonts w:ascii="宋体" w:eastAsia="宋体" w:hAnsi="宋体" w:cs="宋体" w:hint="eastAsia"/>
          <w:bCs/>
        </w:rPr>
        <w:t>充分调动了全体教师的工作积极性和主动性</w:t>
      </w:r>
      <w:r>
        <w:rPr>
          <w:rFonts w:ascii="宋体" w:eastAsia="宋体" w:hAnsi="宋体" w:cs="宋体" w:hint="eastAsia"/>
          <w:bCs/>
        </w:rPr>
        <w:t>。</w:t>
      </w:r>
      <w:r>
        <w:rPr>
          <w:rFonts w:ascii="宋体" w:eastAsia="宋体" w:hAnsi="宋体" w:cs="宋体" w:hint="eastAsia"/>
          <w:bCs/>
        </w:rPr>
        <w:t>严格</w:t>
      </w:r>
      <w:r>
        <w:rPr>
          <w:rFonts w:ascii="宋体" w:eastAsia="宋体" w:hAnsi="宋体" w:cs="宋体" w:hint="eastAsia"/>
          <w:bCs/>
        </w:rPr>
        <w:t>要求</w:t>
      </w:r>
      <w:r>
        <w:rPr>
          <w:rFonts w:ascii="宋体" w:eastAsia="宋体" w:hAnsi="宋体" w:cs="宋体" w:hint="eastAsia"/>
          <w:bCs/>
        </w:rPr>
        <w:t>各校管理人员</w:t>
      </w:r>
      <w:r>
        <w:rPr>
          <w:rFonts w:ascii="宋体" w:eastAsia="宋体" w:hAnsi="宋体" w:cs="宋体" w:hint="eastAsia"/>
          <w:bCs/>
        </w:rPr>
        <w:t>身正廉洁</w:t>
      </w:r>
      <w:r>
        <w:rPr>
          <w:rFonts w:ascii="宋体" w:eastAsia="宋体" w:hAnsi="宋体" w:cs="宋体" w:hint="eastAsia"/>
          <w:bCs/>
        </w:rPr>
        <w:t>、</w:t>
      </w:r>
      <w:r>
        <w:rPr>
          <w:rFonts w:ascii="宋体" w:eastAsia="宋体" w:hAnsi="宋体" w:cs="宋体" w:hint="eastAsia"/>
          <w:bCs/>
        </w:rPr>
        <w:t>求真务实</w:t>
      </w:r>
      <w:r>
        <w:rPr>
          <w:rFonts w:ascii="宋体" w:eastAsia="宋体" w:hAnsi="宋体" w:cs="宋体" w:hint="eastAsia"/>
          <w:bCs/>
        </w:rPr>
        <w:t>。</w:t>
      </w:r>
      <w:r>
        <w:rPr>
          <w:rFonts w:ascii="宋体" w:eastAsia="宋体" w:hAnsi="宋体" w:cs="宋体" w:hint="eastAsia"/>
          <w:bCs/>
        </w:rPr>
        <w:t>比如山门镇中学</w:t>
      </w:r>
      <w:r>
        <w:rPr>
          <w:rFonts w:ascii="宋体" w:eastAsia="宋体" w:hAnsi="宋体" w:cs="宋体" w:hint="eastAsia"/>
          <w:bCs/>
        </w:rPr>
        <w:t>实行年级组管理负责制，行政人员分成七、八、九年级三个大组，分别负责各年级各方面工作的管理，责任到人，工作到人，蹲班到人。分管领导根据自己的分管工作，制定好相关的管理细则，做到一天至少三检查</w:t>
      </w:r>
      <w:proofErr w:type="gramStart"/>
      <w:r>
        <w:rPr>
          <w:rFonts w:ascii="宋体" w:eastAsia="宋体" w:hAnsi="宋体" w:cs="宋体" w:hint="eastAsia"/>
          <w:bCs/>
        </w:rPr>
        <w:t>一</w:t>
      </w:r>
      <w:proofErr w:type="gramEnd"/>
      <w:r>
        <w:rPr>
          <w:rFonts w:ascii="宋体" w:eastAsia="宋体" w:hAnsi="宋体" w:cs="宋体" w:hint="eastAsia"/>
          <w:bCs/>
        </w:rPr>
        <w:t>登记，</w:t>
      </w:r>
      <w:proofErr w:type="gramStart"/>
      <w:r>
        <w:rPr>
          <w:rFonts w:ascii="宋体" w:eastAsia="宋体" w:hAnsi="宋体" w:cs="宋体" w:hint="eastAsia"/>
          <w:bCs/>
        </w:rPr>
        <w:t>一</w:t>
      </w:r>
      <w:proofErr w:type="gramEnd"/>
      <w:r>
        <w:rPr>
          <w:rFonts w:ascii="宋体" w:eastAsia="宋体" w:hAnsi="宋体" w:cs="宋体" w:hint="eastAsia"/>
          <w:bCs/>
        </w:rPr>
        <w:t>周一小结一公布，一月一总结一公布。一个学期来，全体行政人员</w:t>
      </w:r>
      <w:r>
        <w:rPr>
          <w:rFonts w:ascii="宋体" w:eastAsia="宋体" w:hAnsi="宋体" w:cs="宋体" w:hint="eastAsia"/>
          <w:bCs/>
        </w:rPr>
        <w:t>以身作则</w:t>
      </w:r>
      <w:r>
        <w:rPr>
          <w:rFonts w:ascii="宋体" w:eastAsia="宋体" w:hAnsi="宋体" w:cs="宋体" w:hint="eastAsia"/>
          <w:bCs/>
        </w:rPr>
        <w:t>、各司其职、</w:t>
      </w:r>
      <w:r>
        <w:rPr>
          <w:rFonts w:ascii="宋体" w:eastAsia="宋体" w:hAnsi="宋体" w:cs="宋体" w:hint="eastAsia"/>
          <w:bCs/>
        </w:rPr>
        <w:t>同心协力</w:t>
      </w:r>
      <w:r>
        <w:rPr>
          <w:rFonts w:ascii="宋体" w:eastAsia="宋体" w:hAnsi="宋体" w:cs="宋体" w:hint="eastAsia"/>
          <w:bCs/>
        </w:rPr>
        <w:t>抓好学校的各项工作。</w:t>
      </w:r>
    </w:p>
    <w:p w:rsidR="003B3B89" w:rsidRDefault="004E1F8F">
      <w:pPr>
        <w:rPr>
          <w:rFonts w:ascii="宋体" w:eastAsia="宋体" w:hAnsi="宋体" w:cs="宋体"/>
          <w:bCs/>
        </w:rPr>
      </w:pPr>
      <w:r>
        <w:rPr>
          <w:rFonts w:ascii="宋体" w:eastAsia="宋体" w:hAnsi="宋体" w:cs="宋体" w:hint="eastAsia"/>
          <w:bCs/>
        </w:rPr>
        <w:t>多途径促进年轻教师成长，不断提高青年教师的教学能力。</w:t>
      </w:r>
    </w:p>
    <w:p w:rsidR="003B3B89" w:rsidRDefault="004E1F8F">
      <w:pPr>
        <w:rPr>
          <w:rFonts w:ascii="宋体" w:eastAsia="宋体" w:hAnsi="宋体" w:cs="宋体"/>
          <w:bCs/>
        </w:rPr>
      </w:pPr>
      <w:r>
        <w:rPr>
          <w:rFonts w:ascii="宋体" w:eastAsia="宋体" w:hAnsi="宋体" w:cs="宋体" w:hint="eastAsia"/>
          <w:bCs/>
        </w:rPr>
        <w:t>山门镇中学不断创新“师徒结对”模式，传帮带引领年轻教师成长。本期</w:t>
      </w:r>
      <w:proofErr w:type="gramStart"/>
      <w:r>
        <w:rPr>
          <w:rFonts w:ascii="宋体" w:eastAsia="宋体" w:hAnsi="宋体" w:cs="宋体" w:hint="eastAsia"/>
          <w:bCs/>
        </w:rPr>
        <w:t>开学初给每位</w:t>
      </w:r>
      <w:proofErr w:type="gramEnd"/>
      <w:r>
        <w:rPr>
          <w:rFonts w:ascii="宋体" w:eastAsia="宋体" w:hAnsi="宋体" w:cs="宋体" w:hint="eastAsia"/>
          <w:bCs/>
        </w:rPr>
        <w:t>新进教师指定了一位师</w:t>
      </w:r>
      <w:r>
        <w:rPr>
          <w:rFonts w:ascii="宋体" w:eastAsia="宋体" w:hAnsi="宋体" w:cs="宋体" w:hint="eastAsia"/>
          <w:bCs/>
        </w:rPr>
        <w:t>傅，手把手指导青年教师快速成长。中心小学和市镇完小充分发挥骨干教师的示范引领作用，继续推行骨干教师上示范课的优良传统。本学期学校开设名师讲堂，为年轻教师上了一堂高质量的示范课。</w:t>
      </w:r>
      <w:r>
        <w:rPr>
          <w:rFonts w:ascii="宋体" w:eastAsia="宋体" w:hAnsi="宋体" w:cs="宋体" w:hint="eastAsia"/>
          <w:bCs/>
        </w:rPr>
        <w:t>6</w:t>
      </w:r>
      <w:r>
        <w:rPr>
          <w:rFonts w:ascii="宋体" w:eastAsia="宋体" w:hAnsi="宋体" w:cs="宋体" w:hint="eastAsia"/>
          <w:bCs/>
        </w:rPr>
        <w:t>月份，各个学校召开“山门镇名师讲堂”活动，全体</w:t>
      </w:r>
      <w:r>
        <w:rPr>
          <w:rFonts w:ascii="宋体" w:eastAsia="宋体" w:hAnsi="宋体" w:cs="宋体" w:hint="eastAsia"/>
          <w:bCs/>
        </w:rPr>
        <w:lastRenderedPageBreak/>
        <w:t>班主任和青年教师积极参与活动，落实校长“扬长补短”教师成长计划，结合学校实际情况，打造学校名师品牌，促进青年教师成长，弥补教学经验缺乏的短板，缩短青年教师成长周期。</w:t>
      </w:r>
    </w:p>
    <w:p w:rsidR="003B3B89" w:rsidRDefault="004E1F8F">
      <w:pPr>
        <w:ind w:firstLineChars="200" w:firstLine="560"/>
        <w:rPr>
          <w:rFonts w:ascii="宋体" w:eastAsia="宋体" w:hAnsi="宋体" w:cs="宋体"/>
          <w:bCs/>
        </w:rPr>
      </w:pPr>
      <w:r>
        <w:rPr>
          <w:rFonts w:ascii="宋体" w:eastAsia="宋体" w:hAnsi="宋体" w:cs="宋体" w:hint="eastAsia"/>
          <w:bCs/>
        </w:rPr>
        <w:t>（</w:t>
      </w:r>
      <w:r>
        <w:rPr>
          <w:rFonts w:ascii="宋体" w:eastAsia="宋体" w:hAnsi="宋体" w:cs="宋体" w:hint="eastAsia"/>
          <w:bCs/>
        </w:rPr>
        <w:t>3</w:t>
      </w:r>
      <w:r>
        <w:rPr>
          <w:rFonts w:ascii="宋体" w:eastAsia="宋体" w:hAnsi="宋体" w:cs="宋体" w:hint="eastAsia"/>
          <w:bCs/>
        </w:rPr>
        <w:t>）一丝不苟抓常规，持之以恒抓教研。</w:t>
      </w:r>
    </w:p>
    <w:p w:rsidR="003B3B89" w:rsidRDefault="004E1F8F">
      <w:pPr>
        <w:rPr>
          <w:rFonts w:ascii="宋体" w:eastAsia="宋体" w:hAnsi="宋体" w:cs="宋体"/>
          <w:bCs/>
        </w:rPr>
      </w:pPr>
      <w:r>
        <w:rPr>
          <w:rFonts w:ascii="宋体" w:eastAsia="宋体" w:hAnsi="宋体" w:cs="宋体" w:hint="eastAsia"/>
          <w:bCs/>
        </w:rPr>
        <w:t>岁月不居，天道酬勤。这学期以来，中心学校统筹部署统筹，不断优化育人环境，积极推进素</w:t>
      </w:r>
      <w:r>
        <w:rPr>
          <w:rFonts w:ascii="宋体" w:eastAsia="宋体" w:hAnsi="宋体" w:cs="宋体" w:hint="eastAsia"/>
          <w:bCs/>
        </w:rPr>
        <w:t>质教育，学校常规工作稳扎稳打，取得了令人满意的成绩：</w:t>
      </w:r>
    </w:p>
    <w:p w:rsidR="003B3B89" w:rsidRDefault="004E1F8F">
      <w:pPr>
        <w:ind w:firstLineChars="200" w:firstLine="560"/>
        <w:rPr>
          <w:rFonts w:ascii="宋体" w:eastAsia="宋体" w:hAnsi="宋体" w:cs="宋体"/>
          <w:bCs/>
        </w:rPr>
      </w:pPr>
      <w:r>
        <w:rPr>
          <w:rFonts w:ascii="宋体" w:eastAsia="宋体" w:hAnsi="宋体" w:cs="宋体" w:hint="eastAsia"/>
          <w:bCs/>
        </w:rPr>
        <w:t>一是积极开展了教研活动。全体教师参与听课和研讨交流并就教学中的问题探讨出解决办法真正起到了教研的作用。今年中心校举行全镇新进教师教学比武，新进教师都获得了较好成绩，展现了较高教学水平。</w:t>
      </w:r>
    </w:p>
    <w:p w:rsidR="003B3B89" w:rsidRDefault="004E1F8F">
      <w:pPr>
        <w:rPr>
          <w:rFonts w:ascii="宋体" w:eastAsia="宋体" w:hAnsi="宋体" w:cs="宋体"/>
          <w:bCs/>
        </w:rPr>
      </w:pPr>
      <w:r>
        <w:rPr>
          <w:rFonts w:ascii="宋体" w:eastAsia="宋体" w:hAnsi="宋体" w:cs="宋体" w:hint="eastAsia"/>
          <w:bCs/>
        </w:rPr>
        <w:t xml:space="preserve">　　二是各学校本着创新的思路：“早准备”“早安排”“早落实”，进行教研教改，钻研校本教材。本学期的教研活动要求分学科、分年级组，年级组共同商议编写，形式有上课、评课、教材学习等等，最后打磨成册。活动过程安排校领导参与，保证活动正常开展。</w:t>
      </w:r>
    </w:p>
    <w:p w:rsidR="003B3B89" w:rsidRDefault="004E1F8F">
      <w:pPr>
        <w:spacing w:line="56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t>六、存在的主要问题</w:t>
      </w:r>
    </w:p>
    <w:p w:rsidR="003B3B89" w:rsidRDefault="004E1F8F">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义务教育阶段学校的主要工作是教书育人，如何科学制定学校的绩效评价指标还在不断地探索。目标设定后如何科学设定考核评价标准，特别是对于不能量化的目标如何评价。</w:t>
      </w:r>
    </w:p>
    <w:p w:rsidR="003B3B89" w:rsidRDefault="004E1F8F">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部门整体支出相比专项支出而言，社会效益较好，经济效益不明显。业务工作分项需更加清晰，不能很好的对比支出与成果，</w:t>
      </w:r>
      <w:r>
        <w:rPr>
          <w:rFonts w:ascii="仿宋" w:eastAsia="仿宋" w:hAnsi="仿宋" w:cs="仿宋" w:hint="eastAsia"/>
          <w:sz w:val="30"/>
          <w:szCs w:val="30"/>
        </w:rPr>
        <w:lastRenderedPageBreak/>
        <w:t>投入与产出效果，进而很难有针对性的发现问题，分析问题，提出解决方案。</w:t>
      </w:r>
    </w:p>
    <w:p w:rsidR="003B3B89" w:rsidRDefault="004E1F8F">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财务管理方面，会计核算还不够细致，对于有些能够细分的工作，未能详细分类核算，绩效评价基础数据不够精准。</w:t>
      </w:r>
    </w:p>
    <w:p w:rsidR="003B3B89" w:rsidRDefault="004E1F8F">
      <w:pPr>
        <w:spacing w:line="56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t>七、改进措施和有关建议</w:t>
      </w:r>
    </w:p>
    <w:p w:rsidR="003B3B89" w:rsidRDefault="004E1F8F">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、学习如何科学合理制定绩效目标及考</w:t>
      </w:r>
      <w:r>
        <w:rPr>
          <w:rFonts w:ascii="仿宋" w:eastAsia="仿宋" w:hAnsi="仿宋" w:cs="仿宋" w:hint="eastAsia"/>
          <w:sz w:val="30"/>
          <w:szCs w:val="30"/>
        </w:rPr>
        <w:t>核体系，充分发挥绩效工作效用。对于能细分、</w:t>
      </w:r>
      <w:proofErr w:type="gramStart"/>
      <w:r>
        <w:rPr>
          <w:rFonts w:ascii="仿宋" w:eastAsia="仿宋" w:hAnsi="仿宋" w:cs="仿宋" w:hint="eastAsia"/>
          <w:sz w:val="30"/>
          <w:szCs w:val="30"/>
        </w:rPr>
        <w:t>归总的</w:t>
      </w:r>
      <w:proofErr w:type="gramEnd"/>
      <w:r>
        <w:rPr>
          <w:rFonts w:ascii="仿宋" w:eastAsia="仿宋" w:hAnsi="仿宋" w:cs="仿宋" w:hint="eastAsia"/>
          <w:sz w:val="30"/>
          <w:szCs w:val="30"/>
        </w:rPr>
        <w:t>业务工作，效仿专项支出进行管理，以便更好的进行绩效评价，发现不足，提出改进。</w:t>
      </w:r>
    </w:p>
    <w:p w:rsidR="003B3B89" w:rsidRDefault="004E1F8F">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加强财务管理，严格财务审核。加强单位财务管理，健全单位财务管理制度体系，规范单位财务行为。在费用报账支付时，按照预算规定的费用项目和用途进行资金使用审核、列报支付、财务核算，杜绝超支现象的发生。</w:t>
      </w:r>
    </w:p>
    <w:p w:rsidR="003B3B89" w:rsidRDefault="004E1F8F">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、细化预算编制工作，认真做好预算的编制。进一步加强学校的预算管理意识，严格按照预算编制的相关制度和要求进行预算编制。</w:t>
      </w:r>
    </w:p>
    <w:p w:rsidR="003B3B89" w:rsidRDefault="004E1F8F">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4</w:t>
      </w:r>
      <w:r>
        <w:rPr>
          <w:rFonts w:ascii="仿宋" w:eastAsia="仿宋" w:hAnsi="仿宋" w:cs="仿宋" w:hint="eastAsia"/>
          <w:sz w:val="30"/>
          <w:szCs w:val="30"/>
        </w:rPr>
        <w:t>、对相关人员加强培训，特别是针对《预算法》、《行政事业单位会计制度》等学习培训，规范部门预算收支核算，切实提高部门预算收支管理水平。</w:t>
      </w:r>
      <w:r>
        <w:rPr>
          <w:rFonts w:ascii="仿宋" w:eastAsia="仿宋" w:hAnsi="仿宋" w:cs="仿宋" w:hint="eastAsia"/>
          <w:sz w:val="30"/>
          <w:szCs w:val="30"/>
        </w:rPr>
        <w:t xml:space="preserve"> </w:t>
      </w:r>
    </w:p>
    <w:p w:rsidR="003B3B89" w:rsidRDefault="003B3B89"/>
    <w:p w:rsidR="003B3B89" w:rsidRDefault="003B3B89"/>
    <w:sectPr w:rsidR="003B3B89" w:rsidSect="003B3B89">
      <w:footerReference w:type="default" r:id="rId7"/>
      <w:pgSz w:w="11906" w:h="16838"/>
      <w:pgMar w:top="2154" w:right="1531" w:bottom="2154" w:left="1531"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3B89" w:rsidRDefault="003B3B89" w:rsidP="003B3B89">
      <w:r>
        <w:separator/>
      </w:r>
    </w:p>
  </w:endnote>
  <w:endnote w:type="continuationSeparator" w:id="1">
    <w:p w:rsidR="003B3B89" w:rsidRDefault="003B3B89" w:rsidP="003B3B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方正小标宋_GBK">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B89" w:rsidRDefault="003B3B89">
    <w:pPr>
      <w:pStyle w:val="a3"/>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9264;mso-wrap-style:none;mso-position-horizontal:outside;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filled="f" stroked="f">
          <v:textbox style="mso-fit-shape-to-text:t" inset="0,0,0,0">
            <w:txbxContent>
              <w:p w:rsidR="003B3B89" w:rsidRDefault="003B3B89">
                <w:pPr>
                  <w:snapToGrid w:val="0"/>
                  <w:rPr>
                    <w:rFonts w:ascii="宋体" w:eastAsia="宋体" w:hAnsi="宋体" w:cs="宋体"/>
                  </w:rPr>
                </w:pPr>
                <w:r>
                  <w:rPr>
                    <w:rFonts w:ascii="宋体" w:eastAsia="宋体" w:hAnsi="宋体" w:cs="宋体" w:hint="eastAsia"/>
                  </w:rPr>
                  <w:fldChar w:fldCharType="begin"/>
                </w:r>
                <w:r w:rsidR="004E1F8F">
                  <w:rPr>
                    <w:rFonts w:ascii="宋体" w:eastAsia="宋体" w:hAnsi="宋体" w:cs="宋体" w:hint="eastAsia"/>
                  </w:rPr>
                  <w:instrText xml:space="preserve"> PAGE  \* MERGEFORMAT </w:instrText>
                </w:r>
                <w:r>
                  <w:rPr>
                    <w:rFonts w:ascii="宋体" w:eastAsia="宋体" w:hAnsi="宋体" w:cs="宋体" w:hint="eastAsia"/>
                  </w:rPr>
                  <w:fldChar w:fldCharType="separate"/>
                </w:r>
                <w:r w:rsidR="004E1F8F">
                  <w:rPr>
                    <w:rFonts w:ascii="宋体" w:eastAsia="宋体" w:hAnsi="宋体" w:cs="宋体"/>
                    <w:noProof/>
                  </w:rPr>
                  <w:t>- 8 -</w:t>
                </w:r>
                <w:r>
                  <w:rPr>
                    <w:rFonts w:ascii="宋体" w:eastAsia="宋体" w:hAnsi="宋体" w:cs="宋体"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3B89" w:rsidRDefault="003B3B89" w:rsidP="003B3B89">
      <w:r>
        <w:separator/>
      </w:r>
    </w:p>
  </w:footnote>
  <w:footnote w:type="continuationSeparator" w:id="1">
    <w:p w:rsidR="003B3B89" w:rsidRDefault="003B3B89" w:rsidP="003B3B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jhkMmNhOTFmZWY2YjU1ZGUzODIyMGM0MTZjZDg0ZGQifQ=="/>
  </w:docVars>
  <w:rsids>
    <w:rsidRoot w:val="03B1133B"/>
    <w:rsid w:val="003B3B89"/>
    <w:rsid w:val="004E1F8F"/>
    <w:rsid w:val="00F952EB"/>
    <w:rsid w:val="02DC2156"/>
    <w:rsid w:val="03B1133B"/>
    <w:rsid w:val="3789312E"/>
    <w:rsid w:val="37FB66F1"/>
    <w:rsid w:val="78396B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3B89"/>
    <w:pPr>
      <w:widowControl w:val="0"/>
      <w:jc w:val="both"/>
    </w:pPr>
    <w:rPr>
      <w:rFonts w:ascii="Times New Roman" w:eastAsia="仿宋_GB2312" w:hAnsi="Times New Roman" w:cs="Times New Roman"/>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3B3B89"/>
    <w:pPr>
      <w:tabs>
        <w:tab w:val="center" w:pos="4153"/>
        <w:tab w:val="right" w:pos="8306"/>
      </w:tabs>
      <w:snapToGrid w:val="0"/>
      <w:jc w:val="left"/>
    </w:pPr>
    <w:rPr>
      <w:sz w:val="18"/>
      <w:szCs w:val="18"/>
    </w:rPr>
  </w:style>
  <w:style w:type="paragraph" w:styleId="a4">
    <w:name w:val="header"/>
    <w:basedOn w:val="a"/>
    <w:link w:val="Char"/>
    <w:rsid w:val="00F952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952EB"/>
    <w:rPr>
      <w:rFonts w:ascii="Times New Roman" w:eastAsia="仿宋_GB2312"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4936</Words>
  <Characters>375</Characters>
  <Application>Microsoft Office Word</Application>
  <DocSecurity>0</DocSecurity>
  <Lines>3</Lines>
  <Paragraphs>10</Paragraphs>
  <ScaleCrop>false</ScaleCrop>
  <Company>Microsoft</Company>
  <LinksUpToDate>false</LinksUpToDate>
  <CharactersWithSpaces>5301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圣人无名</dc:creator>
  <cp:lastModifiedBy>Microsoft</cp:lastModifiedBy>
  <cp:revision>3</cp:revision>
  <dcterms:created xsi:type="dcterms:W3CDTF">2024-04-25T03:46:00Z</dcterms:created>
  <dcterms:modified xsi:type="dcterms:W3CDTF">2024-04-26T05:12:00Z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62F31841F6BE4CCE8D044FF4581DB0F7_11</vt:lpwstr>
  </property>
</Properties>
</file>